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9D260C" w14:textId="51787AA5"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B95614">
        <w:rPr>
          <w:rFonts w:ascii="Century" w:hAnsi="Century"/>
        </w:rPr>
        <w:t>28 veintiocho de junio</w:t>
      </w:r>
      <w:r w:rsidR="00B504C3">
        <w:rPr>
          <w:rFonts w:ascii="Century" w:hAnsi="Century"/>
        </w:rPr>
        <w:t xml:space="preserve"> </w:t>
      </w:r>
      <w:r w:rsidR="00154CB5">
        <w:rPr>
          <w:rFonts w:ascii="Century" w:hAnsi="Century"/>
        </w:rPr>
        <w:t>del año 2019 dos mil diecinueve</w:t>
      </w:r>
      <w:r w:rsidR="00DE5A62">
        <w:rPr>
          <w:rFonts w:ascii="Century" w:hAnsi="Century"/>
        </w:rPr>
        <w:t>.</w:t>
      </w:r>
      <w:r w:rsidR="00550ED4" w:rsidRPr="007D0C4C">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68E87E56" w14:textId="7675AAB9"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B504C3">
        <w:rPr>
          <w:rFonts w:ascii="Century" w:hAnsi="Century"/>
          <w:b/>
        </w:rPr>
        <w:t>0</w:t>
      </w:r>
      <w:r w:rsidR="00B95614">
        <w:rPr>
          <w:rFonts w:ascii="Century" w:hAnsi="Century"/>
          <w:b/>
        </w:rPr>
        <w:t>219</w:t>
      </w:r>
      <w:r w:rsidRPr="00EB410C">
        <w:rPr>
          <w:rFonts w:ascii="Century" w:hAnsi="Century"/>
          <w:b/>
        </w:rPr>
        <w:t>/</w:t>
      </w:r>
      <w:r w:rsidR="00EB410C" w:rsidRPr="00EB410C">
        <w:rPr>
          <w:rFonts w:ascii="Century" w:hAnsi="Century"/>
          <w:b/>
        </w:rPr>
        <w:t>3erJAM/</w:t>
      </w:r>
      <w:r w:rsidRPr="00EB410C">
        <w:rPr>
          <w:rFonts w:ascii="Century" w:hAnsi="Century"/>
          <w:b/>
        </w:rPr>
        <w:t>201</w:t>
      </w:r>
      <w:r w:rsidR="00B504C3">
        <w:rPr>
          <w:rFonts w:ascii="Century" w:hAnsi="Century"/>
          <w:b/>
        </w:rPr>
        <w:t>9</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5F19D9" w:rsidRPr="003970D1">
        <w:rPr>
          <w:rFonts w:ascii="Century" w:hAnsi="Century"/>
        </w:rPr>
        <w:t>(…)</w:t>
      </w:r>
      <w:r w:rsidR="00EB410C">
        <w:rPr>
          <w:rFonts w:ascii="Century" w:hAnsi="Century"/>
          <w:b/>
        </w:rPr>
        <w:t>;</w:t>
      </w:r>
      <w:r w:rsidR="007A6CC2">
        <w:rPr>
          <w:rFonts w:ascii="Century" w:hAnsi="Century"/>
        </w:rPr>
        <w:t xml:space="preserve"> y </w:t>
      </w:r>
      <w:r w:rsidR="00E50C6B">
        <w:rPr>
          <w:rFonts w:ascii="Century" w:hAnsi="Century"/>
        </w:rPr>
        <w:t>-</w:t>
      </w:r>
      <w:r w:rsidR="00B95614">
        <w:rPr>
          <w:rFonts w:ascii="Century" w:hAnsi="Century"/>
        </w:rPr>
        <w:t>-----</w:t>
      </w:r>
      <w:bookmarkStart w:id="0" w:name="_GoBack"/>
      <w:bookmarkEnd w:id="0"/>
      <w:r w:rsidR="00B95614">
        <w:rPr>
          <w:rFonts w:ascii="Century" w:hAnsi="Century"/>
        </w:rPr>
        <w:t>-----------------------------------</w:t>
      </w:r>
    </w:p>
    <w:p w14:paraId="3A43A82C" w14:textId="2D9B5324" w:rsidR="00550ED4" w:rsidRDefault="00550ED4"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5C6EB93D" w14:textId="77777777" w:rsidR="00550ED4" w:rsidRPr="007D0C4C" w:rsidRDefault="00550ED4" w:rsidP="00855E8C">
      <w:pPr>
        <w:spacing w:line="360" w:lineRule="auto"/>
        <w:jc w:val="both"/>
        <w:rPr>
          <w:rFonts w:ascii="Century" w:hAnsi="Century"/>
        </w:rPr>
      </w:pPr>
    </w:p>
    <w:p w14:paraId="4D211A22" w14:textId="465B8E5B"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B95614">
        <w:rPr>
          <w:rFonts w:ascii="Century" w:hAnsi="Century"/>
        </w:rPr>
        <w:t>27 veintisiete</w:t>
      </w:r>
      <w:r w:rsidR="00B504C3">
        <w:rPr>
          <w:rFonts w:ascii="Century" w:hAnsi="Century"/>
        </w:rPr>
        <w:t xml:space="preserve"> de </w:t>
      </w:r>
      <w:r w:rsidR="00B95614">
        <w:rPr>
          <w:rFonts w:ascii="Century" w:hAnsi="Century"/>
        </w:rPr>
        <w:t xml:space="preserve">febrero </w:t>
      </w:r>
      <w:r w:rsidR="00B504C3">
        <w:rPr>
          <w:rFonts w:ascii="Century" w:hAnsi="Century"/>
        </w:rPr>
        <w:t xml:space="preserve">del año 2019 dos mil diecinueve, </w:t>
      </w:r>
      <w:r w:rsidRPr="007D0C4C">
        <w:rPr>
          <w:rFonts w:ascii="Century" w:hAnsi="Century"/>
        </w:rPr>
        <w:t xml:space="preserve">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B95614">
        <w:rPr>
          <w:rFonts w:ascii="Century" w:hAnsi="Century"/>
        </w:rPr>
        <w:t>403153 (cuatro cero tres uno cinco tres</w:t>
      </w:r>
      <w:r w:rsidR="00B32FF9">
        <w:rPr>
          <w:rFonts w:ascii="Century" w:hAnsi="Century"/>
        </w:rPr>
        <w:t xml:space="preserve">), de fecha </w:t>
      </w:r>
      <w:r w:rsidR="00C318AE">
        <w:rPr>
          <w:rFonts w:ascii="Century" w:hAnsi="Century"/>
        </w:rPr>
        <w:t>1</w:t>
      </w:r>
      <w:r w:rsidR="00B504C3">
        <w:rPr>
          <w:rFonts w:ascii="Century" w:hAnsi="Century"/>
        </w:rPr>
        <w:t xml:space="preserve">1 once de </w:t>
      </w:r>
      <w:r w:rsidR="00B95614">
        <w:rPr>
          <w:rFonts w:ascii="Century" w:hAnsi="Century"/>
        </w:rPr>
        <w:t xml:space="preserve">febrero </w:t>
      </w:r>
      <w:r w:rsidR="00C318AE">
        <w:rPr>
          <w:rFonts w:ascii="Century" w:hAnsi="Century"/>
        </w:rPr>
        <w:t xml:space="preserve">del </w:t>
      </w:r>
      <w:r w:rsidR="0091672C">
        <w:rPr>
          <w:rFonts w:ascii="Century" w:hAnsi="Century"/>
        </w:rPr>
        <w:t>año 201</w:t>
      </w:r>
      <w:r w:rsidR="00B95614">
        <w:rPr>
          <w:rFonts w:ascii="Century" w:hAnsi="Century"/>
        </w:rPr>
        <w:t xml:space="preserve">9 </w:t>
      </w:r>
      <w:r w:rsidR="0091672C">
        <w:rPr>
          <w:rFonts w:ascii="Century" w:hAnsi="Century"/>
        </w:rPr>
        <w:t>dos mil dieci</w:t>
      </w:r>
      <w:r w:rsidR="00B95614">
        <w:rPr>
          <w:rFonts w:ascii="Century" w:hAnsi="Century"/>
        </w:rPr>
        <w:t>nueve</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D07951">
        <w:rPr>
          <w:rFonts w:ascii="Century" w:hAnsi="Century"/>
        </w:rPr>
        <w:t>--</w:t>
      </w:r>
      <w:r w:rsidR="00013BAB">
        <w:rPr>
          <w:rFonts w:ascii="Century" w:hAnsi="Century"/>
        </w:rPr>
        <w:t>--</w:t>
      </w:r>
      <w:r w:rsidR="00D07951">
        <w:rPr>
          <w:rFonts w:ascii="Century" w:hAnsi="Century"/>
        </w:rPr>
        <w:t>---</w:t>
      </w:r>
      <w:r w:rsidR="00C318AE">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13AA7993" w14:textId="1628B090"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B95614">
        <w:rPr>
          <w:rFonts w:ascii="Century" w:hAnsi="Century"/>
        </w:rPr>
        <w:t xml:space="preserve">04 cuatro de marzo </w:t>
      </w:r>
      <w:r w:rsidR="00B504C3">
        <w:rPr>
          <w:rFonts w:ascii="Century" w:hAnsi="Century"/>
        </w:rPr>
        <w:t>del año 2019 dos mil diecinueve</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FE2412">
        <w:rPr>
          <w:rFonts w:ascii="Century" w:hAnsi="Century"/>
        </w:rPr>
        <w:t xml:space="preserve"> </w:t>
      </w:r>
      <w:r w:rsidR="00B705B4">
        <w:rPr>
          <w:rFonts w:ascii="Century" w:hAnsi="Century"/>
        </w:rPr>
        <w:t>----------</w:t>
      </w:r>
      <w:r w:rsidR="003C2D36">
        <w:rPr>
          <w:rFonts w:ascii="Century" w:hAnsi="Century"/>
        </w:rPr>
        <w:t>-------</w:t>
      </w:r>
      <w:r w:rsidR="00C318AE">
        <w:rPr>
          <w:rFonts w:ascii="Century" w:hAnsi="Century"/>
        </w:rPr>
        <w:t>-------------</w:t>
      </w:r>
      <w:r w:rsidR="003C2D36">
        <w:rPr>
          <w:rFonts w:ascii="Century" w:hAnsi="Century"/>
        </w:rPr>
        <w:t>--------------------------------------------</w:t>
      </w:r>
      <w:r w:rsidR="00EC059F">
        <w:rPr>
          <w:rFonts w:ascii="Century" w:hAnsi="Century"/>
        </w:rPr>
        <w:t>----</w:t>
      </w:r>
      <w:r w:rsidR="003C2D36">
        <w:rPr>
          <w:rFonts w:ascii="Century" w:hAnsi="Century"/>
        </w:rPr>
        <w:t>-------</w:t>
      </w:r>
      <w:r w:rsidR="00E50C6B">
        <w:rPr>
          <w:rFonts w:ascii="Century" w:hAnsi="Century"/>
        </w:rPr>
        <w:t>---------</w:t>
      </w:r>
    </w:p>
    <w:p w14:paraId="5A448855" w14:textId="5C24FCDA" w:rsidR="00B504C3" w:rsidRDefault="00B504C3" w:rsidP="00855E8C">
      <w:pPr>
        <w:spacing w:line="360" w:lineRule="auto"/>
        <w:ind w:firstLine="709"/>
        <w:jc w:val="both"/>
        <w:rPr>
          <w:rFonts w:ascii="Century" w:hAnsi="Century"/>
        </w:rPr>
      </w:pPr>
    </w:p>
    <w:p w14:paraId="7D7ED224" w14:textId="77777777" w:rsidR="00B95614" w:rsidRDefault="00B95614" w:rsidP="00855E8C">
      <w:pPr>
        <w:spacing w:line="360" w:lineRule="auto"/>
        <w:ind w:firstLine="709"/>
        <w:jc w:val="both"/>
        <w:rPr>
          <w:rFonts w:ascii="Century" w:hAnsi="Century"/>
        </w:rPr>
      </w:pPr>
      <w:r>
        <w:rPr>
          <w:rFonts w:ascii="Century" w:hAnsi="Century"/>
        </w:rPr>
        <w:t>Ahora bien, respecto a la solicitud de devolución del original de la tarjeta de circulación, se acuerda procedente. -----------------------------------------------------</w:t>
      </w:r>
    </w:p>
    <w:p w14:paraId="4BC93268" w14:textId="77777777" w:rsidR="00B95614" w:rsidRDefault="00B95614" w:rsidP="00855E8C">
      <w:pPr>
        <w:spacing w:line="360" w:lineRule="auto"/>
        <w:ind w:firstLine="709"/>
        <w:jc w:val="both"/>
        <w:rPr>
          <w:rFonts w:ascii="Century" w:hAnsi="Century"/>
        </w:rPr>
      </w:pPr>
    </w:p>
    <w:p w14:paraId="5C1EB9C5" w14:textId="32B1FBE2" w:rsidR="00DB1E82" w:rsidRDefault="007A26DE" w:rsidP="00855E8C">
      <w:pPr>
        <w:spacing w:line="360" w:lineRule="auto"/>
        <w:ind w:firstLine="708"/>
        <w:jc w:val="both"/>
        <w:rPr>
          <w:rFonts w:ascii="Century" w:hAnsi="Century"/>
        </w:rPr>
      </w:pPr>
      <w:r>
        <w:rPr>
          <w:rFonts w:ascii="Century" w:hAnsi="Century"/>
          <w:b/>
        </w:rPr>
        <w:t xml:space="preserve">TERCERO. </w:t>
      </w:r>
      <w:r w:rsidR="00F95620">
        <w:rPr>
          <w:rFonts w:ascii="Century" w:hAnsi="Century"/>
        </w:rPr>
        <w:t xml:space="preserve">Mediante proveído de fecha </w:t>
      </w:r>
      <w:r w:rsidR="00B95614">
        <w:rPr>
          <w:rFonts w:ascii="Century" w:hAnsi="Century"/>
        </w:rPr>
        <w:t>2</w:t>
      </w:r>
      <w:r w:rsidR="00730E2F">
        <w:rPr>
          <w:rFonts w:ascii="Century" w:hAnsi="Century"/>
        </w:rPr>
        <w:t xml:space="preserve">8 </w:t>
      </w:r>
      <w:r w:rsidR="00B95614">
        <w:rPr>
          <w:rFonts w:ascii="Century" w:hAnsi="Century"/>
        </w:rPr>
        <w:t>veintiocho de marzo d</w:t>
      </w:r>
      <w:r w:rsidR="00730E2F">
        <w:rPr>
          <w:rFonts w:ascii="Century" w:hAnsi="Century"/>
        </w:rPr>
        <w:t>el año 2019 dos mil diecinueve</w:t>
      </w:r>
      <w:r w:rsidR="00E50C6B">
        <w:rPr>
          <w:rFonts w:ascii="Century" w:hAnsi="Century"/>
        </w:rPr>
        <w:t xml:space="preserve">, </w:t>
      </w:r>
      <w:r w:rsidR="00B705B4">
        <w:rPr>
          <w:rFonts w:ascii="Century" w:hAnsi="Century"/>
        </w:rPr>
        <w:t xml:space="preserve">se tiene a la demandada por contestando en tiempo y </w:t>
      </w:r>
      <w:r w:rsidR="001B438C">
        <w:rPr>
          <w:rFonts w:ascii="Century" w:hAnsi="Century"/>
        </w:rPr>
        <w:t>forma legal la demanda</w:t>
      </w:r>
      <w:r w:rsidR="00B705B4">
        <w:rPr>
          <w:rFonts w:ascii="Century" w:hAnsi="Century"/>
        </w:rPr>
        <w:t xml:space="preserve">, </w:t>
      </w:r>
      <w:r w:rsidR="001B438C">
        <w:rPr>
          <w:rFonts w:ascii="Century" w:hAnsi="Century"/>
        </w:rPr>
        <w:t>s</w:t>
      </w:r>
      <w:r w:rsidR="00DB1E82">
        <w:rPr>
          <w:rFonts w:ascii="Century" w:hAnsi="Century"/>
        </w:rPr>
        <w:t>e le admite como prueba la documental que adjunta a su escrito de cumplimiento, mism</w:t>
      </w:r>
      <w:r w:rsidR="00112FA8">
        <w:rPr>
          <w:rFonts w:ascii="Century" w:hAnsi="Century"/>
        </w:rPr>
        <w:t>a</w:t>
      </w:r>
      <w:r w:rsidR="00DB1E82">
        <w:rPr>
          <w:rFonts w:ascii="Century" w:hAnsi="Century"/>
        </w:rPr>
        <w:t xml:space="preserve"> que se tiene por desahogada en ese momento debido a su propia naturaleza, así </w:t>
      </w:r>
      <w:r w:rsidR="00200B2B">
        <w:rPr>
          <w:rFonts w:ascii="Century" w:hAnsi="Century"/>
        </w:rPr>
        <w:t xml:space="preserve">mismo se le tiene por admitida la </w:t>
      </w:r>
      <w:r w:rsidR="00200B2B">
        <w:rPr>
          <w:rFonts w:ascii="Century" w:hAnsi="Century"/>
        </w:rPr>
        <w:lastRenderedPageBreak/>
        <w:t>documental públ</w:t>
      </w:r>
      <w:r w:rsidR="00B705B4">
        <w:rPr>
          <w:rFonts w:ascii="Century" w:hAnsi="Century"/>
        </w:rPr>
        <w:t>ica ofertada por la parte actora</w:t>
      </w:r>
      <w:r w:rsidR="00DA1137">
        <w:rPr>
          <w:rFonts w:ascii="Century" w:hAnsi="Century"/>
        </w:rPr>
        <w:t>;</w:t>
      </w:r>
      <w:r w:rsidR="001B438C">
        <w:rPr>
          <w:rFonts w:ascii="Century" w:hAnsi="Century"/>
        </w:rPr>
        <w:t xml:space="preserve"> </w:t>
      </w:r>
      <w:r w:rsidR="00DA1137">
        <w:rPr>
          <w:rFonts w:ascii="Century" w:hAnsi="Century"/>
        </w:rPr>
        <w:t>se señala</w:t>
      </w:r>
      <w:r w:rsidR="00AA1C10">
        <w:rPr>
          <w:rFonts w:ascii="Century" w:hAnsi="Century"/>
        </w:rPr>
        <w:t>,</w:t>
      </w:r>
      <w:r w:rsidR="001B438C">
        <w:rPr>
          <w:rFonts w:ascii="Century" w:hAnsi="Century"/>
        </w:rPr>
        <w:t xml:space="preserve"> fe</w:t>
      </w:r>
      <w:r w:rsidR="00DB1E82">
        <w:rPr>
          <w:rFonts w:ascii="Century" w:hAnsi="Century"/>
        </w:rPr>
        <w:t>cha y hora para la celebración de la audiencia de alegatos. ------</w:t>
      </w:r>
      <w:r w:rsidR="001B438C">
        <w:rPr>
          <w:rFonts w:ascii="Century" w:hAnsi="Century"/>
        </w:rPr>
        <w:t>-</w:t>
      </w:r>
      <w:r w:rsidR="00B705B4">
        <w:rPr>
          <w:rFonts w:ascii="Century" w:hAnsi="Century"/>
        </w:rPr>
        <w:t>------------------------</w:t>
      </w:r>
      <w:r w:rsidR="00E50C6B">
        <w:rPr>
          <w:rFonts w:ascii="Century" w:hAnsi="Century"/>
        </w:rPr>
        <w:t>------------------</w:t>
      </w:r>
    </w:p>
    <w:p w14:paraId="316B4B21" w14:textId="25BC2788" w:rsidR="00364B04" w:rsidRDefault="00364B04" w:rsidP="00855E8C">
      <w:pPr>
        <w:spacing w:line="360" w:lineRule="auto"/>
        <w:ind w:firstLine="708"/>
        <w:jc w:val="both"/>
        <w:rPr>
          <w:rFonts w:ascii="Century" w:hAnsi="Century"/>
        </w:rPr>
      </w:pPr>
    </w:p>
    <w:p w14:paraId="3B83135B" w14:textId="30171123" w:rsidR="00D84836" w:rsidRDefault="005114BD" w:rsidP="00D84836">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D84836">
        <w:rPr>
          <w:rFonts w:ascii="Century" w:hAnsi="Century"/>
        </w:rPr>
        <w:t xml:space="preserve">En fecha </w:t>
      </w:r>
      <w:r w:rsidR="00C318AE">
        <w:rPr>
          <w:rFonts w:ascii="Century" w:hAnsi="Century"/>
        </w:rPr>
        <w:t>1</w:t>
      </w:r>
      <w:r w:rsidR="00B95614">
        <w:rPr>
          <w:rFonts w:ascii="Century" w:hAnsi="Century"/>
        </w:rPr>
        <w:t xml:space="preserve">6 dieciséis de mayo </w:t>
      </w:r>
      <w:r w:rsidR="00E50C6B">
        <w:rPr>
          <w:rFonts w:ascii="Century" w:hAnsi="Century"/>
        </w:rPr>
        <w:t>del año 2019 dos mil diecinueve</w:t>
      </w:r>
      <w:r w:rsidR="006B35B8">
        <w:rPr>
          <w:rFonts w:ascii="Century" w:hAnsi="Century"/>
        </w:rPr>
        <w:t xml:space="preserve">, </w:t>
      </w:r>
      <w:r w:rsidR="00D84836">
        <w:rPr>
          <w:rFonts w:ascii="Century" w:hAnsi="Century"/>
        </w:rPr>
        <w:t xml:space="preserve">a las </w:t>
      </w:r>
      <w:r w:rsidR="00E50C6B">
        <w:rPr>
          <w:rFonts w:ascii="Century" w:hAnsi="Century"/>
        </w:rPr>
        <w:t>1</w:t>
      </w:r>
      <w:r w:rsidR="00B95614">
        <w:rPr>
          <w:rFonts w:ascii="Century" w:hAnsi="Century"/>
        </w:rPr>
        <w:t>1</w:t>
      </w:r>
      <w:r w:rsidR="00D84836">
        <w:rPr>
          <w:rFonts w:ascii="Century" w:hAnsi="Century"/>
        </w:rPr>
        <w:t>:</w:t>
      </w:r>
      <w:r w:rsidR="00C318AE">
        <w:rPr>
          <w:rFonts w:ascii="Century" w:hAnsi="Century"/>
        </w:rPr>
        <w:t>0</w:t>
      </w:r>
      <w:r w:rsidR="00D84836">
        <w:rPr>
          <w:rFonts w:ascii="Century" w:hAnsi="Century"/>
        </w:rPr>
        <w:t xml:space="preserve">0 </w:t>
      </w:r>
      <w:r w:rsidR="00B95614">
        <w:rPr>
          <w:rFonts w:ascii="Century" w:hAnsi="Century"/>
        </w:rPr>
        <w:t>once</w:t>
      </w:r>
      <w:r w:rsidR="00C318AE">
        <w:rPr>
          <w:rFonts w:ascii="Century" w:hAnsi="Century"/>
        </w:rPr>
        <w:t xml:space="preserve"> </w:t>
      </w:r>
      <w:r w:rsidR="00D84836">
        <w:rPr>
          <w:rFonts w:ascii="Century" w:hAnsi="Century"/>
        </w:rPr>
        <w:t>horas</w:t>
      </w:r>
      <w:r w:rsidR="00730E2F">
        <w:rPr>
          <w:rFonts w:ascii="Century" w:hAnsi="Century"/>
        </w:rPr>
        <w:t xml:space="preserve">, </w:t>
      </w:r>
      <w:r w:rsidR="00D84836">
        <w:rPr>
          <w:rFonts w:ascii="Century" w:hAnsi="Century"/>
        </w:rPr>
        <w:t>se celebró la audiencia de alegatos, sin la asistencia de las partes, pasando los actos para dictar sentencia. --</w:t>
      </w:r>
      <w:r w:rsidR="00730E2F">
        <w:rPr>
          <w:rFonts w:ascii="Century" w:hAnsi="Century"/>
        </w:rPr>
        <w:t>---------</w:t>
      </w:r>
      <w:r w:rsidR="00D84836">
        <w:rPr>
          <w:rFonts w:ascii="Century" w:hAnsi="Century"/>
        </w:rPr>
        <w:t>-------</w:t>
      </w:r>
    </w:p>
    <w:p w14:paraId="050DD431" w14:textId="7055D97A" w:rsidR="005114BD" w:rsidRDefault="005114BD" w:rsidP="005B487C">
      <w:pPr>
        <w:spacing w:line="360" w:lineRule="auto"/>
        <w:ind w:firstLine="708"/>
        <w:jc w:val="both"/>
        <w:rPr>
          <w:rFonts w:ascii="Century" w:hAnsi="Century"/>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6E3D681E" w14:textId="1EABB251" w:rsidR="00730E2F"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BB13F6">
        <w:t>1</w:t>
      </w:r>
      <w:r w:rsidR="00730E2F">
        <w:t xml:space="preserve"> once de </w:t>
      </w:r>
      <w:r w:rsidR="00C833AB">
        <w:t xml:space="preserve">febrero </w:t>
      </w:r>
      <w:r w:rsidR="00730E2F">
        <w:t>del</w:t>
      </w:r>
      <w:r w:rsidR="005114BD">
        <w:t xml:space="preserve"> año 201</w:t>
      </w:r>
      <w:r w:rsidR="00C833AB">
        <w:t>9</w:t>
      </w:r>
      <w:r w:rsidR="005114BD">
        <w:t xml:space="preserve"> dos mil </w:t>
      </w:r>
      <w:r w:rsidR="0091672C">
        <w:t>dieci</w:t>
      </w:r>
      <w:r w:rsidR="00C833AB">
        <w:t>nueve</w:t>
      </w:r>
      <w:r w:rsidR="00E07749">
        <w:t xml:space="preserve">, y </w:t>
      </w:r>
      <w:r w:rsidR="00BB07A0" w:rsidRPr="00EE5A55">
        <w:t xml:space="preserve">la demanda se presentó el </w:t>
      </w:r>
      <w:r w:rsidR="00C833AB">
        <w:t>27 veintisiete de febrero</w:t>
      </w:r>
      <w:r w:rsidR="00730E2F">
        <w:t xml:space="preserve"> </w:t>
      </w:r>
      <w:r w:rsidR="00C833AB">
        <w:t>del presente año. ----------</w:t>
      </w:r>
    </w:p>
    <w:p w14:paraId="0BE94163" w14:textId="77777777" w:rsidR="00730E2F" w:rsidRDefault="00730E2F" w:rsidP="00BB07A0">
      <w:pPr>
        <w:pStyle w:val="SENTENCIAS"/>
      </w:pPr>
    </w:p>
    <w:p w14:paraId="0EFDAE5C" w14:textId="1E202C8A" w:rsidR="00605B32" w:rsidRPr="007D0C4C" w:rsidRDefault="00FE5CA5" w:rsidP="00C833AB">
      <w:pPr>
        <w:pStyle w:val="RESOLUCIONES"/>
      </w:pPr>
      <w:r>
        <w:rPr>
          <w:b/>
          <w:iCs/>
        </w:rPr>
        <w:t xml:space="preserve">TERCERO. </w:t>
      </w:r>
      <w:r w:rsidR="00A927B1" w:rsidRPr="007D0C4C">
        <w:t xml:space="preserve">La existencia del acto impugnado, se </w:t>
      </w:r>
      <w:r w:rsidR="00BB07A0">
        <w:t>encuentra acreditad</w:t>
      </w:r>
      <w:r w:rsidR="00291CC5">
        <w:t>a en autos con el original del acta de infracción n</w:t>
      </w:r>
      <w:r w:rsidR="00BB07A0">
        <w:t xml:space="preserve">úmero </w:t>
      </w:r>
      <w:r w:rsidR="00730E2F">
        <w:t xml:space="preserve">de folio </w:t>
      </w:r>
      <w:r w:rsidR="00C833AB">
        <w:t>403153 (cuatro cero tres uno cinco tres), de fecha 11 once de febrero del año 2019 dos mil diecinueve</w:t>
      </w:r>
      <w:r w:rsidR="00730E2F">
        <w:t xml:space="preserve">, </w:t>
      </w:r>
      <w:r w:rsidR="00BB07A0">
        <w:t xml:space="preserve">levantada por el inspector adscrito a la Dirección General de Movilidad del </w:t>
      </w:r>
      <w:r w:rsidR="001A0E0F">
        <w:t xml:space="preserve">Municipio de León, </w:t>
      </w:r>
      <w:r w:rsidR="00BB07A0">
        <w:t>Guanajuato</w:t>
      </w:r>
      <w:r w:rsidR="002F5B78">
        <w:t>;</w:t>
      </w:r>
      <w:r w:rsidR="00BB07A0">
        <w:t xml:space="preserve"> dicho documento merece</w:t>
      </w:r>
      <w:r w:rsidR="00A927B1" w:rsidRPr="006F185D">
        <w:t xml:space="preserve"> pleno valor probatorio, conforme </w:t>
      </w:r>
      <w:r w:rsidR="001A4DFA">
        <w:t xml:space="preserve">a </w:t>
      </w:r>
      <w:r w:rsidR="00A927B1" w:rsidRPr="006F185D">
        <w:t>lo dispuesto en los artículos 78, 117, 121 y 131 del Código de Procedimiento y Justicia Administr</w:t>
      </w:r>
      <w:r w:rsidR="00A927B1" w:rsidRPr="007D0C4C">
        <w:t>ativa para el Estado y los Municipios de Guanajuato</w:t>
      </w:r>
      <w:r w:rsidR="006F185D">
        <w:t xml:space="preserve"> al </w:t>
      </w:r>
      <w:r w:rsidR="00A927B1" w:rsidRPr="007D0C4C">
        <w:t>trata</w:t>
      </w:r>
      <w:r w:rsidR="006F185D">
        <w:t>rse</w:t>
      </w:r>
      <w:r w:rsidR="00A927B1" w:rsidRPr="007D0C4C">
        <w:t xml:space="preserve"> de un documento público, </w:t>
      </w:r>
      <w:r w:rsidR="002F5B78">
        <w:t xml:space="preserve">toda vez que fue </w:t>
      </w:r>
      <w:r w:rsidR="00A927B1" w:rsidRPr="007D0C4C">
        <w:t>expedido por un servidor público, en el ejercicio de sus funciones</w:t>
      </w:r>
      <w:r w:rsidR="00A032A2">
        <w:t>. -</w:t>
      </w:r>
      <w:r w:rsidR="001A0E0F">
        <w:t>---</w:t>
      </w:r>
      <w:r w:rsidR="00E07749">
        <w:t>----</w:t>
      </w:r>
      <w:r w:rsidR="00757FEA">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lastRenderedPageBreak/>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03798B76" w14:textId="77777777" w:rsidR="00730E2F" w:rsidRDefault="00730E2F" w:rsidP="006E0DA2">
      <w:pPr>
        <w:pStyle w:val="RESOLUCIONES"/>
        <w:rPr>
          <w:rFonts w:cs="Calibri"/>
          <w:b/>
          <w:bCs/>
          <w:iCs/>
        </w:rPr>
      </w:pPr>
    </w:p>
    <w:p w14:paraId="22AE54E5" w14:textId="5D4D8F26" w:rsidR="00A927B1" w:rsidRDefault="00812C82" w:rsidP="006E0DA2">
      <w:pPr>
        <w:pStyle w:val="RESOLUCIONES"/>
        <w:rPr>
          <w:rFonts w:cs="Calibri"/>
          <w:bCs/>
          <w:iCs/>
        </w:rPr>
      </w:pPr>
      <w:r w:rsidRPr="007D0C4C">
        <w:rPr>
          <w:rFonts w:cs="Calibri"/>
          <w:b/>
          <w:bCs/>
          <w:iCs/>
        </w:rPr>
        <w:t xml:space="preserve">CUARTO. </w:t>
      </w:r>
      <w:r w:rsidR="00A927B1" w:rsidRPr="007D0C4C">
        <w:rPr>
          <w:rFonts w:cs="Calibri"/>
          <w:bCs/>
          <w:iCs/>
        </w:rPr>
        <w:t xml:space="preserve">Por ser </w:t>
      </w:r>
      <w:r w:rsidR="00E41D58" w:rsidRPr="007D0C4C">
        <w:rPr>
          <w:rFonts w:cs="Calibri"/>
          <w:bCs/>
          <w:iCs/>
        </w:rPr>
        <w:t>de</w:t>
      </w:r>
      <w:r w:rsidR="00A927B1" w:rsidRPr="007D0C4C">
        <w:rPr>
          <w:rFonts w:cs="Calibri"/>
          <w:bCs/>
          <w:iCs/>
        </w:rPr>
        <w:t xml:space="preserve"> examen preferente y de orden público, se analiza si se actualiza alguna de las causales de improcedencia o sobreseimiento previstas en los artículos 261 y 262 del Código de Procedimiento y Justicia </w:t>
      </w:r>
      <w:r w:rsidRPr="007D0C4C">
        <w:rPr>
          <w:rFonts w:cs="Calibri"/>
          <w:bCs/>
          <w:iCs/>
        </w:rPr>
        <w:t>Administrativa para</w:t>
      </w:r>
      <w:r w:rsidR="00A927B1" w:rsidRPr="007D0C4C">
        <w:rPr>
          <w:rFonts w:cs="Calibri"/>
          <w:bCs/>
          <w:iCs/>
        </w:rPr>
        <w:t xml:space="preserve"> el Estado y los Municipios </w:t>
      </w:r>
      <w:r w:rsidRPr="007D0C4C">
        <w:rPr>
          <w:rFonts w:cs="Calibri"/>
          <w:bCs/>
          <w:iCs/>
        </w:rPr>
        <w:t>de Guanajuato</w:t>
      </w:r>
      <w:r w:rsidR="00A927B1" w:rsidRPr="007D0C4C">
        <w:rPr>
          <w:rFonts w:cs="Calibri"/>
          <w:bCs/>
          <w:iCs/>
        </w:rPr>
        <w:t xml:space="preserve">, ya que de actualizarse alguna, podría imposibilitar el pronunciamiento por parte de este órgano jurisdiccional sobre el fondo de la controversia </w:t>
      </w:r>
      <w:r w:rsidR="00B2001A" w:rsidRPr="007D0C4C">
        <w:rPr>
          <w:rFonts w:cs="Calibri"/>
          <w:bCs/>
          <w:iCs/>
        </w:rPr>
        <w:t>planteada</w:t>
      </w:r>
      <w:r w:rsidR="00B2001A">
        <w:rPr>
          <w:rFonts w:cs="Calibri"/>
          <w:bCs/>
          <w:iCs/>
        </w:rPr>
        <w:t>.</w:t>
      </w:r>
      <w:r w:rsidR="000F6283">
        <w:rPr>
          <w:rFonts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73DD7F6C" w14:textId="12B40352" w:rsidR="00C833AB" w:rsidRDefault="00730E2F" w:rsidP="00730E2F">
      <w:pPr>
        <w:pStyle w:val="SENTENCIAS"/>
      </w:pPr>
      <w:r w:rsidRPr="007D0C4C">
        <w:t>En ese sentido</w:t>
      </w:r>
      <w:r w:rsidRPr="00DE1FBA">
        <w:t>, se aprecia q</w:t>
      </w:r>
      <w:r w:rsidR="00C833AB">
        <w:t>ue la autoridad demandada no aduce una causal de improcedencia</w:t>
      </w:r>
      <w:r w:rsidR="00B75E7F">
        <w:t>,</w:t>
      </w:r>
      <w:r w:rsidR="00C833AB">
        <w:t xml:space="preserve"> solo menciona que el actor materia de impugnación, se encuentra debidamente fundado y motivado y que no es un acto definitivo. </w:t>
      </w:r>
    </w:p>
    <w:p w14:paraId="1EF014F1" w14:textId="77777777" w:rsidR="00B75E7F" w:rsidRDefault="00B75E7F" w:rsidP="00730E2F">
      <w:pPr>
        <w:pStyle w:val="SENTENCIAS"/>
      </w:pPr>
    </w:p>
    <w:p w14:paraId="43CBBA5C" w14:textId="1843C9E0" w:rsidR="00730E2F" w:rsidRDefault="00C833AB" w:rsidP="00C833AB">
      <w:pPr>
        <w:pStyle w:val="RESOLUCIONES"/>
      </w:pPr>
      <w:r>
        <w:t xml:space="preserve">En tal sentido y considerando que, quien resuelve aprecia que no se actualiza ninguna causal de improcedencia de las establecidas en el artículo 261 del Código de Procedimiento y Justicia Administrativa para el Estado y los Municipios de Guanajuato, y por otro lado, </w:t>
      </w:r>
      <w:r w:rsidR="00B75E7F">
        <w:t xml:space="preserve">que </w:t>
      </w:r>
      <w:r>
        <w:t>la demandad</w:t>
      </w:r>
      <w:r w:rsidR="00B75E7F">
        <w:t>a</w:t>
      </w:r>
      <w:r>
        <w:t xml:space="preserve"> no realiza argumentos encaminados a sostener alguna de dichas causales de improcedencia, </w:t>
      </w:r>
      <w:r w:rsidR="00730E2F">
        <w:t>pasamos a</w:t>
      </w:r>
      <w:r w:rsidR="00730E2F" w:rsidRPr="0017308C">
        <w:t>l estudio de los conceptos de impugnación esgrimidos en la demanda</w:t>
      </w:r>
      <w:r w:rsidR="00730E2F">
        <w:t>; no sin antes fijar los puntos controvertidos dentro de la presente causa administrativa</w:t>
      </w:r>
      <w:r w:rsidR="00730E2F" w:rsidRPr="0017308C">
        <w:t>.</w:t>
      </w:r>
      <w:r w:rsidR="00730E2F">
        <w:t xml:space="preserve"> ----------------------------------------------------------------</w:t>
      </w:r>
    </w:p>
    <w:p w14:paraId="79B940F2" w14:textId="77777777" w:rsidR="00730E2F" w:rsidRDefault="00730E2F" w:rsidP="00730E2F">
      <w:pPr>
        <w:pStyle w:val="SENTENCIAS"/>
      </w:pPr>
    </w:p>
    <w:p w14:paraId="31872A81" w14:textId="1BE162B5" w:rsidR="00946409" w:rsidRPr="007D0C4C" w:rsidRDefault="00EF2758" w:rsidP="008F3219">
      <w:pPr>
        <w:pStyle w:val="SENTENCIAS"/>
      </w:pPr>
      <w:r>
        <w:rPr>
          <w:b/>
        </w:rPr>
        <w:t>QUINTO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30826E85" w14:textId="60D97C11" w:rsidR="006352BC" w:rsidRDefault="00946409" w:rsidP="006352BC">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w:t>
      </w:r>
      <w:r w:rsidR="00293E60">
        <w:t xml:space="preserve">que </w:t>
      </w:r>
      <w:r w:rsidR="00AC2581" w:rsidRPr="00520467">
        <w:t xml:space="preserve">en fecha </w:t>
      </w:r>
      <w:r w:rsidR="00275B42">
        <w:t>1</w:t>
      </w:r>
      <w:r w:rsidR="00205924">
        <w:t xml:space="preserve">1 once de </w:t>
      </w:r>
      <w:r w:rsidR="00C833AB">
        <w:t xml:space="preserve">febrero del año 2019 dos mil diecinueve, </w:t>
      </w:r>
      <w:r w:rsidR="00EF2758">
        <w:t xml:space="preserve">le fue levantada al actor el acta de </w:t>
      </w:r>
      <w:r w:rsidR="00651BC8">
        <w:t>infracción</w:t>
      </w:r>
      <w:r w:rsidR="006352BC">
        <w:t xml:space="preserve"> </w:t>
      </w:r>
      <w:r w:rsidR="00205924">
        <w:t xml:space="preserve">folio </w:t>
      </w:r>
      <w:r w:rsidR="00C833AB">
        <w:t>403153 (cuatro cero tres uno cinco tres)</w:t>
      </w:r>
      <w:r w:rsidR="00205924">
        <w:t>,</w:t>
      </w:r>
      <w:r w:rsidR="00275B42">
        <w:t xml:space="preserve"> </w:t>
      </w:r>
      <w:r w:rsidR="00AC2581">
        <w:t xml:space="preserve">por el inspector de la </w:t>
      </w:r>
      <w:r w:rsidR="00AC2581">
        <w:lastRenderedPageBreak/>
        <w:t>Dirección General de Movilidad de este Municipio, el cual a efecto de gar</w:t>
      </w:r>
      <w:r w:rsidR="003275CF">
        <w:t>a</w:t>
      </w:r>
      <w:r w:rsidR="00AC2581">
        <w:t xml:space="preserve">ntizar el cumplimiento de la sanción económica aseguró </w:t>
      </w:r>
      <w:r w:rsidR="00EF2758">
        <w:t xml:space="preserve">la </w:t>
      </w:r>
      <w:r w:rsidR="00C833AB">
        <w:t>placa de circulación del vehículo propiedad del actor, por lo que, con la final</w:t>
      </w:r>
      <w:r w:rsidR="00A122D7">
        <w:t>id</w:t>
      </w:r>
      <w:r w:rsidR="00C833AB">
        <w:t xml:space="preserve">ad de recuperar el referido documento, </w:t>
      </w:r>
      <w:r w:rsidR="00A122D7">
        <w:t xml:space="preserve">el actor realiza el pago, por lo que </w:t>
      </w:r>
      <w:r w:rsidR="00205924">
        <w:t xml:space="preserve">acude a demandar el acta de </w:t>
      </w:r>
      <w:r w:rsidR="007729CE">
        <w:t>infracción</w:t>
      </w:r>
      <w:r w:rsidR="00205924">
        <w:t xml:space="preserve"> y solicitar la devolución de</w:t>
      </w:r>
      <w:r w:rsidR="00A122D7">
        <w:t xml:space="preserve"> </w:t>
      </w:r>
      <w:r w:rsidR="00205924">
        <w:t>l</w:t>
      </w:r>
      <w:r w:rsidR="00A122D7">
        <w:t>a cantidad ingresada al erario municipal, por concepto de multa. ---------------------------------</w:t>
      </w:r>
    </w:p>
    <w:p w14:paraId="5382865E" w14:textId="09585504" w:rsidR="003275CF" w:rsidRDefault="003275CF" w:rsidP="00AE5576">
      <w:pPr>
        <w:pStyle w:val="SENTENCIAS"/>
      </w:pPr>
    </w:p>
    <w:p w14:paraId="5BF79540" w14:textId="1935EC04" w:rsidR="00DC7A84" w:rsidRDefault="00946409" w:rsidP="00A122D7">
      <w:pPr>
        <w:pStyle w:val="RESOLUCIONES"/>
      </w:pPr>
      <w:r w:rsidRPr="00A07764">
        <w:t>Así las cosas, la “</w:t>
      </w:r>
      <w:proofErr w:type="spellStart"/>
      <w:r w:rsidRPr="00A07764">
        <w:t>litis</w:t>
      </w:r>
      <w:proofErr w:type="spellEnd"/>
      <w:r w:rsidRPr="00A07764">
        <w:t>” planteada se hace consistir en determinar la legalidad o ilegalidad de</w:t>
      </w:r>
      <w:r w:rsidR="00DC7A84">
        <w:t xml:space="preserve">l acta de infracción número </w:t>
      </w:r>
      <w:r w:rsidR="00A122D7">
        <w:t xml:space="preserve">de </w:t>
      </w:r>
      <w:r w:rsidR="008D2F84">
        <w:t xml:space="preserve">folio </w:t>
      </w:r>
      <w:r w:rsidR="00A122D7">
        <w:t>403153 (cuatro cero tres uno cinco tres), de fecha 11 once de febrero del año 2019 dos mil diecinueve</w:t>
      </w:r>
      <w:r w:rsidR="008D2F84">
        <w:t xml:space="preserve">, </w:t>
      </w:r>
      <w:r w:rsidR="00DC7A84">
        <w:t>y en su caso, el reconocimiento y restitución de las garantías y derechos al demandante. --------------------------------</w:t>
      </w:r>
      <w:r w:rsidR="00821F78">
        <w:t>--</w:t>
      </w:r>
      <w:r w:rsidR="00DC7A84">
        <w:t>-</w:t>
      </w:r>
      <w:r w:rsidR="00F22A52">
        <w:t>-------------</w:t>
      </w:r>
      <w:r w:rsidR="00260A6A">
        <w:t>-----------------</w:t>
      </w:r>
      <w:r w:rsidR="00F22A52">
        <w:t>---</w:t>
      </w:r>
      <w:r w:rsidR="00DC7A84">
        <w:t>----</w:t>
      </w:r>
    </w:p>
    <w:p w14:paraId="37B885A0" w14:textId="77777777" w:rsidR="00F22A52" w:rsidRDefault="00F22A52" w:rsidP="00EB2C55">
      <w:pPr>
        <w:pStyle w:val="SENTENCIAS"/>
        <w:rPr>
          <w:b/>
          <w:bCs/>
          <w:iCs/>
        </w:rPr>
      </w:pPr>
    </w:p>
    <w:p w14:paraId="038F186D" w14:textId="5A301A83" w:rsidR="00EB2C55" w:rsidRDefault="00817710" w:rsidP="00EB2C55">
      <w:pPr>
        <w:pStyle w:val="SENTENCIAS"/>
      </w:pPr>
      <w:r>
        <w:rPr>
          <w:b/>
          <w:bCs/>
          <w:iCs/>
        </w:rPr>
        <w:t>S</w:t>
      </w:r>
      <w:r w:rsidR="00BC7756">
        <w:rPr>
          <w:b/>
          <w:bCs/>
          <w:iCs/>
        </w:rPr>
        <w:t>É</w:t>
      </w:r>
      <w:r w:rsidR="00BA5213">
        <w:rPr>
          <w:b/>
          <w:bCs/>
          <w:iCs/>
        </w:rPr>
        <w:t>XTO</w:t>
      </w:r>
      <w:r>
        <w:rPr>
          <w:b/>
          <w:bCs/>
          <w:iCs/>
        </w:rPr>
        <w:t>.</w:t>
      </w:r>
      <w:r w:rsidR="00946409" w:rsidRPr="00817710">
        <w:t xml:space="preserve"> </w:t>
      </w:r>
      <w:r w:rsidR="00F00466">
        <w:t xml:space="preserve">Una vez determinada la </w:t>
      </w:r>
      <w:proofErr w:type="spellStart"/>
      <w:r w:rsidR="007A25CA">
        <w:t>l</w:t>
      </w:r>
      <w:r w:rsidR="00F00466">
        <w:t>itis</w:t>
      </w:r>
      <w:proofErr w:type="spellEnd"/>
      <w:r w:rsidR="00F00466">
        <w:t>,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52671B75" w:rsidR="00EE648B" w:rsidRDefault="00EE648B" w:rsidP="00EB2C55">
      <w:pPr>
        <w:pStyle w:val="TESISYJURIS"/>
      </w:pPr>
    </w:p>
    <w:p w14:paraId="39E939D0" w14:textId="4AD2F893" w:rsidR="00EB2C55" w:rsidRPr="00ED04BA" w:rsidRDefault="00EB2C55" w:rsidP="00EB2C55">
      <w:pPr>
        <w:pStyle w:val="TESISYJURIS"/>
        <w:rPr>
          <w:rFonts w:cs="Calibri"/>
          <w:sz w:val="20"/>
        </w:rPr>
      </w:pPr>
      <w:r w:rsidRPr="00ED04BA">
        <w:rPr>
          <w:b/>
          <w:sz w:val="20"/>
        </w:rPr>
        <w:t xml:space="preserve">CONCEPTOS DE VIOLACIÓN. EL JUEZ NO ESTÁ OBLIGADO A TRANSCRIBIRLOS. </w:t>
      </w:r>
      <w:r w:rsidRPr="00ED04BA">
        <w:rPr>
          <w:sz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ED04BA">
        <w:rPr>
          <w:rFonts w:cs="Calibri"/>
          <w:sz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ED04BA">
        <w:rPr>
          <w:rFonts w:cs="Calibri"/>
          <w:sz w:val="20"/>
        </w:rPr>
        <w:t>Abril</w:t>
      </w:r>
      <w:proofErr w:type="gramEnd"/>
      <w:r w:rsidRPr="00ED04BA">
        <w:rPr>
          <w:rFonts w:cs="Calibri"/>
          <w:sz w:val="20"/>
        </w:rPr>
        <w:t xml:space="preserve"> de 1998, Tesis: VI.2o. J/129. Página: 599”. </w:t>
      </w:r>
    </w:p>
    <w:p w14:paraId="6ECD81C7" w14:textId="388C4AD4" w:rsidR="00167954" w:rsidRDefault="00167954" w:rsidP="00EB2C55">
      <w:pPr>
        <w:pStyle w:val="RESOLUCIONES"/>
      </w:pPr>
    </w:p>
    <w:p w14:paraId="791F6B7F" w14:textId="77777777" w:rsidR="00EE648B" w:rsidRDefault="00EE648B" w:rsidP="00EB2C55">
      <w:pPr>
        <w:pStyle w:val="RESOLUCIONES"/>
      </w:pPr>
    </w:p>
    <w:p w14:paraId="3FE6B45B" w14:textId="00D8B2F2"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2C5915">
        <w:t xml:space="preserve">PRIMERO </w:t>
      </w:r>
      <w:r w:rsidR="001E19A3">
        <w:t>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5024822D" w14:textId="77777777" w:rsidR="002C5915" w:rsidRDefault="00B07098" w:rsidP="00A36F62">
      <w:pPr>
        <w:pStyle w:val="SENTENCIAS"/>
      </w:pPr>
      <w:r>
        <w:t xml:space="preserve">De manera general en el </w:t>
      </w:r>
      <w:r w:rsidR="002C5915">
        <w:t>PRIMERO</w:t>
      </w:r>
      <w:r w:rsidR="00593667">
        <w:t xml:space="preserve"> </w:t>
      </w:r>
      <w:r w:rsidR="00507503">
        <w:t xml:space="preserve">de sus agravios manifiesta: </w:t>
      </w:r>
    </w:p>
    <w:p w14:paraId="5C48563F" w14:textId="77777777" w:rsidR="002C5915" w:rsidRDefault="002C5915" w:rsidP="00A36F62">
      <w:pPr>
        <w:pStyle w:val="SENTENCIAS"/>
        <w:rPr>
          <w:i/>
          <w:sz w:val="22"/>
        </w:rPr>
      </w:pPr>
      <w:r>
        <w:t xml:space="preserve">PRIMERO: El acto impugnado marcado con el punto a. </w:t>
      </w:r>
      <w:r w:rsidR="008F0A44" w:rsidRPr="00E073B0">
        <w:rPr>
          <w:i/>
          <w:sz w:val="22"/>
        </w:rPr>
        <w:t xml:space="preserve">[…]. </w:t>
      </w:r>
    </w:p>
    <w:p w14:paraId="3DA63D53" w14:textId="54540018" w:rsidR="00A122D7" w:rsidRPr="00ED04BA" w:rsidRDefault="00A122D7" w:rsidP="00A36F62">
      <w:pPr>
        <w:pStyle w:val="SENTENCIAS"/>
        <w:rPr>
          <w:i/>
          <w:sz w:val="22"/>
          <w:szCs w:val="22"/>
        </w:rPr>
      </w:pPr>
      <w:r w:rsidRPr="00ED04BA">
        <w:rPr>
          <w:i/>
          <w:sz w:val="22"/>
          <w:szCs w:val="22"/>
        </w:rPr>
        <w:lastRenderedPageBreak/>
        <w:t xml:space="preserve">Manifiesto lo precedente, pues de la simple lectura del acta de infracción impugnada, se desprende que se cita el artículo 210 párrafo tercero, del Reglamento de Transporte Municipal de León, </w:t>
      </w:r>
      <w:proofErr w:type="spellStart"/>
      <w:r w:rsidRPr="00ED04BA">
        <w:rPr>
          <w:i/>
          <w:sz w:val="22"/>
          <w:szCs w:val="22"/>
        </w:rPr>
        <w:t>Gto</w:t>
      </w:r>
      <w:proofErr w:type="spellEnd"/>
      <w:r w:rsidRPr="00ED04BA">
        <w:rPr>
          <w:i/>
          <w:sz w:val="22"/>
          <w:szCs w:val="22"/>
        </w:rPr>
        <w:t>. Aparentemente infringido y los supuestos motivos para su elaboración.</w:t>
      </w:r>
    </w:p>
    <w:p w14:paraId="70E75370" w14:textId="77777777" w:rsidR="00A122D7" w:rsidRPr="00ED04BA" w:rsidRDefault="00A122D7" w:rsidP="00A36F62">
      <w:pPr>
        <w:pStyle w:val="SENTENCIAS"/>
        <w:rPr>
          <w:i/>
          <w:sz w:val="22"/>
          <w:szCs w:val="22"/>
        </w:rPr>
      </w:pPr>
    </w:p>
    <w:p w14:paraId="2D1747EC" w14:textId="38894EC7" w:rsidR="002C5915" w:rsidRPr="00ED04BA" w:rsidRDefault="002C5915" w:rsidP="00A36F62">
      <w:pPr>
        <w:pStyle w:val="SENTENCIAS"/>
        <w:rPr>
          <w:i/>
          <w:sz w:val="22"/>
          <w:szCs w:val="22"/>
        </w:rPr>
      </w:pPr>
      <w:r w:rsidRPr="00ED04BA">
        <w:rPr>
          <w:i/>
          <w:sz w:val="22"/>
          <w:szCs w:val="22"/>
        </w:rPr>
        <w:t>Independientemente de lo anterior, niego lisa y llanamente haber incurrido en los hechos que me imputa la demandada y que hace constar en el acta de infracción impugnada […].</w:t>
      </w:r>
    </w:p>
    <w:p w14:paraId="06A0092E" w14:textId="77777777" w:rsidR="00A122D7" w:rsidRPr="00ED04BA" w:rsidRDefault="00A122D7" w:rsidP="00A36F62">
      <w:pPr>
        <w:pStyle w:val="SENTENCIAS"/>
        <w:rPr>
          <w:i/>
          <w:sz w:val="22"/>
          <w:szCs w:val="22"/>
        </w:rPr>
      </w:pPr>
    </w:p>
    <w:p w14:paraId="1824D799" w14:textId="2177FF4A" w:rsidR="003E2AEC" w:rsidRPr="00ED04BA" w:rsidRDefault="003E2AEC" w:rsidP="00A122D7">
      <w:pPr>
        <w:pStyle w:val="SENTENCIAS"/>
        <w:numPr>
          <w:ilvl w:val="0"/>
          <w:numId w:val="8"/>
        </w:numPr>
        <w:rPr>
          <w:i/>
          <w:sz w:val="22"/>
          <w:szCs w:val="22"/>
        </w:rPr>
      </w:pPr>
      <w:r w:rsidRPr="00ED04BA">
        <w:rPr>
          <w:i/>
          <w:sz w:val="22"/>
          <w:szCs w:val="22"/>
        </w:rPr>
        <w:t>C</w:t>
      </w:r>
      <w:r w:rsidR="002C5915" w:rsidRPr="00ED04BA">
        <w:rPr>
          <w:i/>
          <w:sz w:val="22"/>
          <w:szCs w:val="22"/>
        </w:rPr>
        <w:t xml:space="preserve">on relación al </w:t>
      </w:r>
      <w:r w:rsidR="008D2F84" w:rsidRPr="00ED04BA">
        <w:rPr>
          <w:i/>
          <w:sz w:val="22"/>
          <w:szCs w:val="22"/>
        </w:rPr>
        <w:t>apartado denominado MOTIVOS DE LA INFRACCION, el ahora demandado establece en el acta de infracción impugnada lo siguiente:</w:t>
      </w:r>
      <w:r w:rsidRPr="00ED04BA">
        <w:rPr>
          <w:i/>
          <w:sz w:val="22"/>
          <w:szCs w:val="22"/>
        </w:rPr>
        <w:t xml:space="preserve"> […] siendo claro que la aseveración anterior es bastante escueta e insuficiente, careciendo a todas luces de coherencia, congruencia y legalidad, pues la demandada no es precisa ni exacta en la cita de las normas legales que, en su caso, le facultan para emitir el acto que ahora impugno, negándome con dicho actuar certeza y seguridad jurídica.</w:t>
      </w:r>
    </w:p>
    <w:p w14:paraId="5B0F78D8" w14:textId="77777777" w:rsidR="003E2AEC" w:rsidRPr="00ED04BA" w:rsidRDefault="003E2AEC" w:rsidP="003E2AEC">
      <w:pPr>
        <w:pStyle w:val="SENTENCIAS"/>
        <w:ind w:left="708"/>
        <w:rPr>
          <w:i/>
          <w:sz w:val="22"/>
          <w:szCs w:val="22"/>
        </w:rPr>
      </w:pPr>
    </w:p>
    <w:p w14:paraId="2BF75D76" w14:textId="1259127D" w:rsidR="003E2AEC" w:rsidRPr="00ED04BA" w:rsidRDefault="003E2AEC" w:rsidP="003E2AEC">
      <w:pPr>
        <w:pStyle w:val="SENTENCIAS"/>
        <w:ind w:left="708"/>
        <w:rPr>
          <w:i/>
          <w:sz w:val="22"/>
          <w:szCs w:val="22"/>
        </w:rPr>
      </w:pPr>
      <w:r w:rsidRPr="00ED04BA">
        <w:rPr>
          <w:i/>
          <w:sz w:val="22"/>
          <w:szCs w:val="22"/>
        </w:rPr>
        <w:t>Lo anterior, hace que el acta de infracción impugnada carezca de la debida motivación, esto es así, ya que debe señalarse con precisión las circunstancias especiales, razones particulares o causas inmediatas que se hayan tenido en consideración para la emisión del acto […]</w:t>
      </w:r>
    </w:p>
    <w:p w14:paraId="54AC32A0" w14:textId="77777777" w:rsidR="003E2AEC" w:rsidRPr="00ED04BA" w:rsidRDefault="003E2AEC" w:rsidP="003E2AEC">
      <w:pPr>
        <w:pStyle w:val="SENTENCIAS"/>
        <w:ind w:left="708"/>
        <w:rPr>
          <w:i/>
          <w:sz w:val="22"/>
          <w:szCs w:val="22"/>
        </w:rPr>
      </w:pPr>
    </w:p>
    <w:p w14:paraId="195F0615" w14:textId="37249BC8" w:rsidR="00A122D7" w:rsidRPr="00ED04BA" w:rsidRDefault="00A122D7" w:rsidP="00A122D7">
      <w:pPr>
        <w:pStyle w:val="SENTENCIAS"/>
        <w:numPr>
          <w:ilvl w:val="0"/>
          <w:numId w:val="8"/>
        </w:numPr>
        <w:rPr>
          <w:i/>
          <w:sz w:val="22"/>
          <w:szCs w:val="22"/>
        </w:rPr>
      </w:pPr>
      <w:r w:rsidRPr="00ED04BA">
        <w:rPr>
          <w:i/>
          <w:sz w:val="22"/>
          <w:szCs w:val="22"/>
        </w:rPr>
        <w:t>También, como parte de su malograda motivación, la demanda asentó: “disco y línea amarilla”. Sin embargo, lo anterior establecido, no da alguna ubicación exacta y precisa de algún señalamiento oficial…</w:t>
      </w:r>
    </w:p>
    <w:p w14:paraId="5A4D558A" w14:textId="77777777" w:rsidR="00ED04BA" w:rsidRDefault="00ED04BA" w:rsidP="002C5915">
      <w:pPr>
        <w:pStyle w:val="SENTENCIAS"/>
        <w:rPr>
          <w:i/>
          <w:sz w:val="22"/>
          <w:szCs w:val="22"/>
        </w:rPr>
      </w:pPr>
    </w:p>
    <w:p w14:paraId="088BE53D" w14:textId="1D22C787" w:rsidR="007D4EDD" w:rsidRPr="00ED04BA" w:rsidRDefault="007D4EDD" w:rsidP="002C5915">
      <w:pPr>
        <w:pStyle w:val="SENTENCIAS"/>
        <w:rPr>
          <w:i/>
          <w:sz w:val="22"/>
          <w:szCs w:val="22"/>
        </w:rPr>
      </w:pPr>
      <w:r w:rsidRPr="00ED04BA">
        <w:rPr>
          <w:i/>
          <w:sz w:val="22"/>
          <w:szCs w:val="22"/>
        </w:rPr>
        <w:t>En las relatadas circunstancias, es de concluirse que, del contenido del acto combatido, no se advierten elementos suficientes que demuestren que el actor haya infringido el artículo […].</w:t>
      </w:r>
    </w:p>
    <w:p w14:paraId="47F2605B" w14:textId="77777777" w:rsidR="00ED04BA" w:rsidRDefault="00ED04BA" w:rsidP="00F00466">
      <w:pPr>
        <w:pStyle w:val="SENTENCIAS"/>
      </w:pPr>
    </w:p>
    <w:p w14:paraId="4A00B0B0" w14:textId="64CA8237"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w:t>
      </w:r>
      <w:r w:rsidR="00A122D7">
        <w:t>0</w:t>
      </w:r>
      <w:r w:rsidR="00BE5237">
        <w:t xml:space="preserve"> del Reglamento de Transporte Municipal</w:t>
      </w:r>
      <w:r w:rsidR="00F379C1">
        <w:t xml:space="preserve"> y 137 del Código de Procedimiento y Justicia Administrativa para el Estado y los Municipios de Guanajuato</w:t>
      </w:r>
      <w:r w:rsidR="007D4EDD">
        <w:t xml:space="preserve">, </w:t>
      </w:r>
      <w:r w:rsidR="003E2AEC">
        <w:t xml:space="preserve">que se </w:t>
      </w:r>
      <w:r w:rsidR="003E2AEC">
        <w:lastRenderedPageBreak/>
        <w:t>identificó debidamente ante el conductor infractor, portando visiblemente su gafete y actuando conforme a derecho. ----</w:t>
      </w:r>
      <w:r w:rsidR="007D4EDD">
        <w:t>--------------------------------------------------</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6CEC3143" w14:textId="77777777" w:rsidR="008F7FE2" w:rsidRDefault="008F7FE2" w:rsidP="00F00466">
      <w:pPr>
        <w:pStyle w:val="SENTENCIAS"/>
      </w:pPr>
    </w:p>
    <w:p w14:paraId="25AF88AF" w14:textId="0DFAE33C" w:rsidR="00EF1F5F" w:rsidRDefault="002F69EB" w:rsidP="00F00466">
      <w:pPr>
        <w:pStyle w:val="SENTENCIAS"/>
      </w:pPr>
      <w:r>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380983ED" w14:textId="77777777" w:rsidR="007F447E" w:rsidRDefault="007F447E" w:rsidP="008F7FE2">
      <w:pPr>
        <w:pStyle w:val="SENTENCIAS"/>
      </w:pPr>
    </w:p>
    <w:p w14:paraId="4B757BA2" w14:textId="083EBFE2" w:rsidR="008B40CC" w:rsidRDefault="008B40CC" w:rsidP="00A122D7">
      <w:pPr>
        <w:pStyle w:val="SENTENCIAS"/>
      </w:pPr>
      <w:r>
        <w:t xml:space="preserve">Así las cosas, de la boleta de infracción con folio </w:t>
      </w:r>
      <w:r w:rsidR="00A122D7">
        <w:t>403153 (cuatro cero tres uno cinco tres), de fecha 11 once de febrero del año 2019 dos mil diecinueve</w:t>
      </w:r>
      <w:r w:rsidR="003E2AEC">
        <w:t xml:space="preserve">, </w:t>
      </w:r>
      <w:r>
        <w:t xml:space="preserve">se </w:t>
      </w:r>
      <w:r>
        <w:lastRenderedPageBreak/>
        <w:t>advierte que el inspector funda su actuar en el artículo 2</w:t>
      </w:r>
      <w:r w:rsidR="007F447E">
        <w:t>1</w:t>
      </w:r>
      <w:r w:rsidR="00A122D7">
        <w:t>0 párrafo tercero</w:t>
      </w:r>
      <w:r w:rsidR="00DA2C92">
        <w:t xml:space="preserve">,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7F447E">
      <w:pPr>
        <w:pStyle w:val="SENTENCIAS"/>
      </w:pPr>
    </w:p>
    <w:p w14:paraId="759873C4" w14:textId="77777777" w:rsidR="00A122D7" w:rsidRPr="00ED04BA" w:rsidRDefault="00A122D7" w:rsidP="00A122D7">
      <w:pPr>
        <w:pStyle w:val="TESISYJURIS"/>
        <w:rPr>
          <w:sz w:val="22"/>
          <w:lang w:val="es-MX"/>
        </w:rPr>
      </w:pPr>
      <w:r w:rsidRPr="00ED04BA">
        <w:rPr>
          <w:b/>
          <w:sz w:val="22"/>
          <w:lang w:val="es-MX"/>
        </w:rPr>
        <w:t>Artículo 210.-</w:t>
      </w:r>
      <w:r w:rsidRPr="00ED04BA">
        <w:rPr>
          <w:sz w:val="22"/>
          <w:lang w:val="es-MX"/>
        </w:rPr>
        <w:t xml:space="preserve"> Los conductores deberán estacionarse en las zonas destinadas al ascenso y descenso de pasajeros, para que éstos aborden o desciendan de los vehículos con seguridad a una distancia no mayor de treinta centímetros de la acera o fuera de la cinta de rodamiento en el caso del servicio suburbano.</w:t>
      </w:r>
    </w:p>
    <w:p w14:paraId="749E11B9" w14:textId="77777777" w:rsidR="00A122D7" w:rsidRPr="00ED04BA" w:rsidRDefault="00A122D7" w:rsidP="00A122D7">
      <w:pPr>
        <w:pStyle w:val="TESISYJURIS"/>
        <w:rPr>
          <w:sz w:val="22"/>
          <w:lang w:val="es-MX"/>
        </w:rPr>
      </w:pPr>
    </w:p>
    <w:p w14:paraId="6F1AD938" w14:textId="61CC527B" w:rsidR="00A122D7" w:rsidRPr="00ED04BA" w:rsidRDefault="00A122D7" w:rsidP="00A122D7">
      <w:pPr>
        <w:pStyle w:val="TESISYJURIS"/>
        <w:rPr>
          <w:sz w:val="22"/>
        </w:rPr>
      </w:pPr>
      <w:r w:rsidRPr="00ED04BA">
        <w:rPr>
          <w:sz w:val="22"/>
        </w:rPr>
        <w:t>Se prohíbe a los conductores de cualquier vehículo distinto al del servicio público de transporte de competencia municipal, circular por el carril exclusivo de transporte.</w:t>
      </w:r>
    </w:p>
    <w:p w14:paraId="740C32A6" w14:textId="77777777" w:rsidR="00A122D7" w:rsidRPr="00ED04BA" w:rsidRDefault="00A122D7" w:rsidP="00A122D7">
      <w:pPr>
        <w:pStyle w:val="TESISYJURIS"/>
        <w:rPr>
          <w:sz w:val="22"/>
        </w:rPr>
      </w:pPr>
    </w:p>
    <w:p w14:paraId="13000D82" w14:textId="3671F5B0" w:rsidR="00A122D7" w:rsidRPr="00ED04BA" w:rsidRDefault="00A122D7" w:rsidP="00A122D7">
      <w:pPr>
        <w:pStyle w:val="TESISYJURIS"/>
        <w:rPr>
          <w:sz w:val="22"/>
          <w:u w:val="single"/>
        </w:rPr>
      </w:pPr>
      <w:r w:rsidRPr="00ED04BA">
        <w:rPr>
          <w:sz w:val="22"/>
          <w:u w:val="single"/>
        </w:rPr>
        <w:t>Igual prohibición tendrán, para estacionarse en las paradas y zonas destinadas al ascenso y descenso de pasajeros.</w:t>
      </w:r>
      <w:r w:rsidRPr="00ED04BA">
        <w:rPr>
          <w:sz w:val="18"/>
        </w:rPr>
        <w:t xml:space="preserve"> (lo resaltado es propio)</w:t>
      </w:r>
    </w:p>
    <w:p w14:paraId="0412E9CE" w14:textId="77777777" w:rsidR="00A122D7" w:rsidRPr="00ED04BA" w:rsidRDefault="00A122D7" w:rsidP="00A122D7">
      <w:pPr>
        <w:pStyle w:val="TESISYJURIS"/>
        <w:rPr>
          <w:sz w:val="22"/>
          <w:u w:val="single"/>
          <w:lang w:val="es-MX"/>
        </w:rPr>
      </w:pPr>
    </w:p>
    <w:p w14:paraId="548187E0" w14:textId="77777777" w:rsidR="007F447E" w:rsidRPr="007729CE" w:rsidRDefault="007F447E" w:rsidP="007F447E">
      <w:pPr>
        <w:pStyle w:val="TESISYJURIS"/>
        <w:rPr>
          <w:sz w:val="22"/>
          <w:lang w:val="es-MX"/>
        </w:rPr>
      </w:pPr>
    </w:p>
    <w:p w14:paraId="61729B37" w14:textId="19302236" w:rsidR="00D917E1" w:rsidRDefault="00E23C76" w:rsidP="00612EBB">
      <w:pPr>
        <w:pStyle w:val="SENTENCIAS"/>
        <w:rPr>
          <w:i/>
        </w:rPr>
      </w:pPr>
      <w:r>
        <w:t>Luego entonces</w:t>
      </w:r>
      <w:r w:rsidR="008B50E7">
        <w:t xml:space="preserve">, </w:t>
      </w:r>
      <w:r w:rsidR="00610F59">
        <w:t>de</w:t>
      </w:r>
      <w:r w:rsidR="00982289">
        <w:t xml:space="preserve">l acta de </w:t>
      </w:r>
      <w:r w:rsidR="00610F59">
        <w:t xml:space="preserve">infracción impugnada no se desprende </w:t>
      </w:r>
      <w:r w:rsidR="00DB5F23">
        <w:t>las circunstancias de tiempo, modo y lugar que la llevaron a</w:t>
      </w:r>
      <w:r w:rsidR="00982289">
        <w:t xml:space="preserve">l inspector </w:t>
      </w:r>
      <w:proofErr w:type="gramStart"/>
      <w:r w:rsidR="00982289">
        <w:t xml:space="preserve">a </w:t>
      </w:r>
      <w:r w:rsidR="00DB5F23">
        <w:t xml:space="preserve"> sancionar</w:t>
      </w:r>
      <w:proofErr w:type="gramEnd"/>
      <w:r w:rsidR="00DB5F23">
        <w:t xml:space="preserve"> al justiciable, </w:t>
      </w:r>
      <w:r w:rsidR="007F447E">
        <w:t>por</w:t>
      </w:r>
      <w:r w:rsidR="00982289">
        <w:t>:</w:t>
      </w:r>
      <w:r w:rsidR="007F447E">
        <w:t xml:space="preserve"> </w:t>
      </w:r>
      <w:r w:rsidR="007F447E" w:rsidRPr="00612EBB">
        <w:rPr>
          <w:i/>
        </w:rPr>
        <w:t>“</w:t>
      </w:r>
      <w:r w:rsidR="00D917E1">
        <w:rPr>
          <w:i/>
        </w:rPr>
        <w:t>por estacionarse en parada para ascenso y descenso de pasaje”.</w:t>
      </w:r>
    </w:p>
    <w:p w14:paraId="2F280F9C" w14:textId="77777777" w:rsidR="00D917E1" w:rsidRDefault="00D917E1" w:rsidP="00612EBB">
      <w:pPr>
        <w:pStyle w:val="SENTENCIAS"/>
        <w:rPr>
          <w:i/>
        </w:rPr>
      </w:pPr>
    </w:p>
    <w:p w14:paraId="6EF4765B" w14:textId="60CD6A19" w:rsidR="00612EBB" w:rsidRPr="00B00A51" w:rsidRDefault="00D917E1" w:rsidP="00990447">
      <w:pPr>
        <w:pStyle w:val="SENTENCIAS"/>
        <w:rPr>
          <w:rStyle w:val="RESOLUCIONESCar"/>
        </w:rPr>
      </w:pPr>
      <w:r w:rsidRPr="00D917E1">
        <w:t>En efecto</w:t>
      </w:r>
      <w:r w:rsidR="007F447E" w:rsidRPr="00D917E1">
        <w:rPr>
          <w:lang w:val="es-MX"/>
        </w:rPr>
        <w:t xml:space="preserve">, </w:t>
      </w:r>
      <w:r>
        <w:rPr>
          <w:lang w:val="es-MX"/>
        </w:rPr>
        <w:t xml:space="preserve">del acta de infracción impugnada no se desprende una narración de los hechos, es decir la demanda no precisa en donde se encontraba al momento de que se percató de la conducta que atribuye al actor, debiendo además </w:t>
      </w:r>
      <w:r w:rsidR="00990447">
        <w:rPr>
          <w:lang w:val="es-MX"/>
        </w:rPr>
        <w:t xml:space="preserve">señalar el lugar exacto de la ubicación de la parada oficial en la que se encontraba el justiciable, aun en el caso de ser coincidente con el lugar de los hechos, </w:t>
      </w:r>
      <w:r w:rsidR="00982289">
        <w:rPr>
          <w:lang w:val="es-MX"/>
        </w:rPr>
        <w:t xml:space="preserve">de igual manera debió señalar que no se encontraba el infractor, así como la manera en que hizo la entrega del acta de infracción, </w:t>
      </w:r>
      <w:r w:rsidR="00990447">
        <w:rPr>
          <w:lang w:val="es-MX"/>
        </w:rPr>
        <w:t>p</w:t>
      </w:r>
      <w:proofErr w:type="spellStart"/>
      <w:r w:rsidR="00612EBB" w:rsidRPr="00B00A51">
        <w:rPr>
          <w:rStyle w:val="RESOLUCIONESCar"/>
        </w:rPr>
        <w:t>or</w:t>
      </w:r>
      <w:proofErr w:type="spellEnd"/>
      <w:r w:rsidR="00612EBB" w:rsidRPr="00B00A51">
        <w:rPr>
          <w:rStyle w:val="RESOLUCIONESCar"/>
        </w:rPr>
        <w:t xml:space="preserve"> consiguiente, es correc</w:t>
      </w:r>
      <w:r w:rsidR="00612EBB">
        <w:rPr>
          <w:rStyle w:val="RESOLUCIONESCar"/>
        </w:rPr>
        <w:t>to considerar que la demandada</w:t>
      </w:r>
      <w:r w:rsidR="00612EBB" w:rsidRPr="00B00A51">
        <w:rPr>
          <w:rStyle w:val="RESOLUCIONESCar"/>
        </w:rPr>
        <w:t xml:space="preserve"> no detalló pormenorizadamente la causa que justificó la emisión del acto, con el fin de que el ahora actor tuviera la oportunidad de controvertir correctamente lo asentado en el instrumento impugnado, dejándolo en completo estado de indefensión. </w:t>
      </w:r>
      <w:r w:rsidR="00612EBB">
        <w:rPr>
          <w:rStyle w:val="RESOLUCIONESCar"/>
        </w:rPr>
        <w:t xml:space="preserve">Lo anterior, considerando que en el levantamiento del acta de infracción impugnada, el </w:t>
      </w:r>
      <w:r w:rsidR="00C146D5">
        <w:rPr>
          <w:rStyle w:val="RESOLUCIONESCar"/>
        </w:rPr>
        <w:t>Inspector de la Dirección General de Movilidad</w:t>
      </w:r>
      <w:r w:rsidR="00612EBB">
        <w:rPr>
          <w:rStyle w:val="RESOLUCIONESCar"/>
        </w:rPr>
        <w:t xml:space="preserve">, </w:t>
      </w:r>
      <w:r w:rsidR="00612EBB" w:rsidRPr="00B00A51">
        <w:rPr>
          <w:rStyle w:val="RESOLUCIONESCar"/>
        </w:rPr>
        <w:t>funge como testigo, juez y parte,</w:t>
      </w:r>
      <w:r w:rsidR="00612EBB">
        <w:rPr>
          <w:rStyle w:val="RESOLUCIONESCar"/>
        </w:rPr>
        <w:t xml:space="preserve"> por lo que,</w:t>
      </w:r>
      <w:r w:rsidR="00612EBB" w:rsidRPr="00B00A51">
        <w:rPr>
          <w:rStyle w:val="RESOLUCIONESCar"/>
        </w:rPr>
        <w:t xml:space="preserve"> lo menos que debe exigírsele es que las actas de infracción sean cuidadosamente motivadas, de manera que de ellas se desprenda claramente cuál fue la versión de los hechos afirmada por la autoridad </w:t>
      </w:r>
      <w:r w:rsidR="00C146D5">
        <w:rPr>
          <w:rStyle w:val="RESOLUCIONESCar"/>
        </w:rPr>
        <w:t xml:space="preserve">que la emite, </w:t>
      </w:r>
      <w:r w:rsidR="00612EBB" w:rsidRPr="00B00A51">
        <w:rPr>
          <w:rStyle w:val="RESOLUCIONESCar"/>
        </w:rPr>
        <w:t>para determinar con un relativo margen de seguridad</w:t>
      </w:r>
      <w:r w:rsidR="00612EBB">
        <w:rPr>
          <w:rStyle w:val="RESOLUCIONESCar"/>
        </w:rPr>
        <w:t xml:space="preserve"> la conducta </w:t>
      </w:r>
      <w:r w:rsidR="00612EBB">
        <w:rPr>
          <w:rStyle w:val="RESOLUCIONESCar"/>
        </w:rPr>
        <w:lastRenderedPageBreak/>
        <w:t xml:space="preserve">desplegada por el ahora actor, misma que contraviene la normatividad en materia de </w:t>
      </w:r>
      <w:r w:rsidR="00C146D5">
        <w:rPr>
          <w:rStyle w:val="RESOLUCIONESCar"/>
        </w:rPr>
        <w:t>transporte de este Municipio de León, Guanajuato. --</w:t>
      </w:r>
      <w:r w:rsidR="00982289">
        <w:rPr>
          <w:rStyle w:val="RESOLUCIONESCar"/>
        </w:rPr>
        <w:t>------------------</w:t>
      </w:r>
    </w:p>
    <w:p w14:paraId="336D6B4F" w14:textId="77777777" w:rsidR="00612EBB" w:rsidRDefault="00612EBB" w:rsidP="00612EBB">
      <w:pPr>
        <w:pStyle w:val="RESOLUCIONES"/>
        <w:rPr>
          <w:rStyle w:val="RESOLUCIONESCar"/>
        </w:rPr>
      </w:pPr>
    </w:p>
    <w:p w14:paraId="07BA7F0F" w14:textId="34CB3311" w:rsidR="00612EBB" w:rsidRPr="00B00A51" w:rsidRDefault="00612EBB" w:rsidP="00612EBB">
      <w:pPr>
        <w:pStyle w:val="RESOLUCIONES"/>
        <w:rPr>
          <w:rStyle w:val="RESOLUCIONESCar"/>
        </w:rPr>
      </w:pPr>
      <w:r w:rsidRPr="00B00A51">
        <w:rPr>
          <w:rStyle w:val="RESOLUCIONESCar"/>
        </w:rPr>
        <w:t>Sirve como sustento</w:t>
      </w:r>
      <w:r w:rsidR="00E7601D">
        <w:rPr>
          <w:rStyle w:val="RESOLUCIONESCar"/>
        </w:rPr>
        <w:t>, por analogía,</w:t>
      </w:r>
      <w:r w:rsidRPr="00B00A51">
        <w:rPr>
          <w:rStyle w:val="RESOLUCIONESCar"/>
        </w:rPr>
        <w:t xml:space="preserve"> la tesis publicada en el Semanario Judicial de la Federación, Volumen 145-150, Sexta Parte, correspondiente a la Séptima Época, página 283, que al rubro y al texto indica: </w:t>
      </w:r>
      <w:r>
        <w:rPr>
          <w:rStyle w:val="RESOLUCIONESCar"/>
        </w:rPr>
        <w:t>-------</w:t>
      </w:r>
      <w:r w:rsidR="00E7601D">
        <w:rPr>
          <w:rStyle w:val="RESOLUCIONESCar"/>
        </w:rPr>
        <w:t>--------------------</w:t>
      </w:r>
    </w:p>
    <w:p w14:paraId="18A90F42" w14:textId="77777777" w:rsidR="00612EBB" w:rsidRPr="00B00A51" w:rsidRDefault="00612EBB" w:rsidP="00612EBB">
      <w:pPr>
        <w:pStyle w:val="RESOLUCIONES"/>
        <w:rPr>
          <w:rStyle w:val="RESOLUCIONESCar"/>
        </w:rPr>
      </w:pPr>
    </w:p>
    <w:p w14:paraId="28BB2248" w14:textId="77777777" w:rsidR="00612EBB" w:rsidRPr="00ED04BA" w:rsidRDefault="00612EBB" w:rsidP="00612EBB">
      <w:pPr>
        <w:pStyle w:val="TESISYJURIS"/>
        <w:rPr>
          <w:rStyle w:val="RESOLUCIONESCar"/>
          <w:sz w:val="20"/>
        </w:rPr>
      </w:pPr>
      <w:r w:rsidRPr="00ED04BA">
        <w:rPr>
          <w:rStyle w:val="RESOLUCIONESCar"/>
          <w:sz w:val="20"/>
        </w:rPr>
        <w:t xml:space="preserve">TRANSITO, MULTAS DE. Si un agente de tránsito como testigo, parte y Juez, levanta una infracción, y contra su dicho resulta eventualmente diabólica la carga de la prueba, lo menos que puede exigirse de ese agente es que al levantar una infracción exprese con toda amplitud y claridad los motivos que tuvo para hacerlo, y funde en derecho, con toda claridad los motivos que tuvo para hacerlo, y funde en derecho, con toda claridad, la multa que impuso. Y también es menester que conteste la demanda que contra su acta de infracción y su resolución de multa se imponga, refiriéndose con toda claridad y precisión a los hechos que el actor narra en su demanda y en los que dicho agente tuvo intervención, pues no podrían aceptarse como motivación válida del acto impugnado su silencio, ni sus evasivas, ni las afirmaciones ambiguas que soslayan la esencia de los hechos. Tal conducta exigida del agente es un mínimo de seguridad en la aplicación de las garantías de motivación y fundamentación que consagra el artículo 16 constitucional. </w:t>
      </w:r>
    </w:p>
    <w:p w14:paraId="2E1EECB0" w14:textId="77777777" w:rsidR="00612EBB" w:rsidRDefault="00612EBB" w:rsidP="00612EBB">
      <w:pPr>
        <w:pStyle w:val="TESISYJURIS"/>
        <w:rPr>
          <w:rStyle w:val="RESOLUCIONESCar"/>
        </w:rPr>
      </w:pPr>
    </w:p>
    <w:p w14:paraId="736AEF2E" w14:textId="77777777" w:rsidR="00612EBB" w:rsidRPr="00B00A51" w:rsidRDefault="00612EBB" w:rsidP="00612EBB">
      <w:pPr>
        <w:pStyle w:val="TESISYJURIS"/>
        <w:rPr>
          <w:rStyle w:val="RESOLUCIONESCar"/>
        </w:rPr>
      </w:pPr>
    </w:p>
    <w:p w14:paraId="6866B058" w14:textId="77777777" w:rsidR="00612EBB" w:rsidRDefault="00612EBB" w:rsidP="00612EBB">
      <w:pPr>
        <w:pStyle w:val="SENTENCIAS"/>
      </w:pPr>
      <w:r>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14:paraId="46880AE4" w14:textId="77777777" w:rsidR="00612EBB" w:rsidRDefault="00612EBB" w:rsidP="00612EBB">
      <w:pPr>
        <w:pStyle w:val="SENTENCIAS"/>
      </w:pPr>
    </w:p>
    <w:p w14:paraId="6C16AE62" w14:textId="6794226A" w:rsidR="00612EBB" w:rsidRDefault="00612EBB" w:rsidP="00990447">
      <w:pPr>
        <w:pStyle w:val="RESOLUCIONES"/>
      </w:pPr>
      <w:r>
        <w:t xml:space="preserve">Por tanto, ante la irregularidad advertida, lo procedente es decretar la NULIDAD TOTAL del acto contenido en el acta de infracción </w:t>
      </w:r>
      <w:r w:rsidRPr="00E73FB5">
        <w:t xml:space="preserve">número </w:t>
      </w:r>
      <w:r w:rsidR="008A7025">
        <w:t xml:space="preserve">folio </w:t>
      </w:r>
      <w:r w:rsidR="00990447">
        <w:t>403153 (cuatro cero tres uno cinco tres), de fecha 11 once de febrero del año 2019 dos mil diecinueve</w:t>
      </w:r>
      <w:r w:rsidR="008A7025">
        <w:t xml:space="preserve">, </w:t>
      </w:r>
      <w:r>
        <w:t xml:space="preserve">emitida por el </w:t>
      </w:r>
      <w:r w:rsidR="00E7601D">
        <w:t>Inspector de</w:t>
      </w:r>
      <w:r w:rsidR="007729CE">
        <w:t xml:space="preserve"> </w:t>
      </w:r>
      <w:r w:rsidR="00E7601D">
        <w:t>l</w:t>
      </w:r>
      <w:r w:rsidR="007729CE">
        <w:t>a Dirección General de Movilidad</w:t>
      </w:r>
      <w:r w:rsidR="00E7601D">
        <w:t xml:space="preserve"> de este Municipio de León, Guanajuato. ---------------------</w:t>
      </w:r>
      <w:r w:rsidR="007729CE">
        <w:t>----------------</w:t>
      </w:r>
    </w:p>
    <w:p w14:paraId="3D2CD279" w14:textId="77777777" w:rsidR="00612EBB" w:rsidRPr="009B0583" w:rsidRDefault="00612EBB" w:rsidP="00612EBB">
      <w:pPr>
        <w:spacing w:line="360" w:lineRule="auto"/>
        <w:ind w:firstLine="709"/>
        <w:jc w:val="both"/>
        <w:rPr>
          <w:rFonts w:ascii="Century" w:hAnsi="Century"/>
        </w:rPr>
      </w:pPr>
    </w:p>
    <w:p w14:paraId="7B9342F2" w14:textId="77777777" w:rsidR="00612EBB" w:rsidRPr="00E1257C" w:rsidRDefault="00612EBB" w:rsidP="00612EBB">
      <w:pPr>
        <w:spacing w:line="360" w:lineRule="auto"/>
        <w:ind w:firstLine="709"/>
        <w:jc w:val="both"/>
        <w:rPr>
          <w:rFonts w:ascii="Century" w:hAnsi="Century"/>
          <w:lang w:val="es-MX"/>
        </w:rPr>
      </w:pPr>
      <w:r w:rsidRPr="00E1257C">
        <w:rPr>
          <w:rFonts w:ascii="Century" w:hAnsi="Century"/>
          <w:lang w:val="es-MX"/>
        </w:rPr>
        <w:lastRenderedPageBreak/>
        <w:t xml:space="preserve">Como apoyo a lo anterior, se hace </w:t>
      </w:r>
      <w:r>
        <w:rPr>
          <w:rFonts w:ascii="Century" w:hAnsi="Century"/>
          <w:lang w:val="es-MX"/>
        </w:rPr>
        <w:t xml:space="preserve">referencia al criterio emitido por la </w:t>
      </w:r>
      <w:r w:rsidRPr="00E1257C">
        <w:rPr>
          <w:rFonts w:ascii="Century" w:hAnsi="Century"/>
          <w:lang w:val="es-MX"/>
        </w:rPr>
        <w:t xml:space="preserve">Primera Sala del </w:t>
      </w:r>
      <w:r>
        <w:rPr>
          <w:rFonts w:ascii="Century" w:hAnsi="Century"/>
          <w:lang w:val="es-MX"/>
        </w:rPr>
        <w:t xml:space="preserve">entonces </w:t>
      </w:r>
      <w:r w:rsidRPr="00E1257C">
        <w:rPr>
          <w:rFonts w:ascii="Century" w:hAnsi="Century"/>
          <w:lang w:val="es-MX"/>
        </w:rPr>
        <w:t xml:space="preserve">Tribunal de lo Contencioso Administrativo del Estado, </w:t>
      </w:r>
      <w:r>
        <w:rPr>
          <w:rFonts w:ascii="Century" w:hAnsi="Century"/>
          <w:lang w:val="es-MX"/>
        </w:rPr>
        <w:t>bajo el siguiente rubro y texto:</w:t>
      </w:r>
    </w:p>
    <w:p w14:paraId="0F7E8793" w14:textId="10FC86CB" w:rsidR="00E7601D" w:rsidRDefault="00E7601D" w:rsidP="00612EBB">
      <w:pPr>
        <w:pStyle w:val="TESISYJURIS"/>
        <w:rPr>
          <w:b/>
          <w:lang w:val="es-MX"/>
        </w:rPr>
      </w:pPr>
    </w:p>
    <w:p w14:paraId="42CBC6B4" w14:textId="77777777" w:rsidR="00ED04BA" w:rsidRDefault="00ED04BA" w:rsidP="00612EBB">
      <w:pPr>
        <w:pStyle w:val="TESISYJURIS"/>
        <w:rPr>
          <w:b/>
          <w:lang w:val="es-MX"/>
        </w:rPr>
      </w:pPr>
    </w:p>
    <w:p w14:paraId="5B7C39B2" w14:textId="419BC26C" w:rsidR="00612EBB" w:rsidRPr="007729CE" w:rsidRDefault="00612EBB" w:rsidP="00612EBB">
      <w:pPr>
        <w:pStyle w:val="TESISYJURIS"/>
        <w:rPr>
          <w:sz w:val="20"/>
          <w:lang w:val="es-MX"/>
        </w:rPr>
      </w:pPr>
      <w:r w:rsidRPr="007729CE">
        <w:rPr>
          <w:b/>
          <w:sz w:val="20"/>
          <w:lang w:val="es-MX"/>
        </w:rPr>
        <w:t xml:space="preserve">INDEBIDA FUNDAMENTACIÓN Y MOTIVACIÓN. PROCEDE DECRETAR LA NULIDAD LISA Y LLANA. </w:t>
      </w:r>
      <w:r w:rsidRPr="007729CE">
        <w:rPr>
          <w:sz w:val="20"/>
          <w:lang w:val="es-MX"/>
        </w:rPr>
        <w:t xml:space="preserve">La ausencia de fundamentación y motivación deriva en el </w:t>
      </w:r>
      <w:proofErr w:type="spellStart"/>
      <w:r w:rsidRPr="007729CE">
        <w:rPr>
          <w:sz w:val="20"/>
          <w:lang w:val="es-MX"/>
        </w:rPr>
        <w:t>decretamiento</w:t>
      </w:r>
      <w:proofErr w:type="spellEnd"/>
      <w:r w:rsidRPr="007729CE">
        <w:rPr>
          <w:sz w:val="20"/>
          <w:lang w:val="es-MX"/>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proofErr w:type="spellStart"/>
      <w:r w:rsidRPr="007729CE">
        <w:rPr>
          <w:sz w:val="20"/>
          <w:lang w:val="es-MX"/>
        </w:rPr>
        <w:t>Exp</w:t>
      </w:r>
      <w:proofErr w:type="spellEnd"/>
      <w:r w:rsidRPr="007729CE">
        <w:rPr>
          <w:sz w:val="20"/>
          <w:lang w:val="es-MX"/>
        </w:rPr>
        <w:t xml:space="preserve">. 4.509/02. Sentencia de fecha 09 nueve de mayo de 2003. Actor: Martha Isabel </w:t>
      </w:r>
      <w:proofErr w:type="spellStart"/>
      <w:r w:rsidRPr="007729CE">
        <w:rPr>
          <w:sz w:val="20"/>
          <w:lang w:val="es-MX"/>
        </w:rPr>
        <w:t>Espriu</w:t>
      </w:r>
      <w:proofErr w:type="spellEnd"/>
      <w:r w:rsidRPr="007729CE">
        <w:rPr>
          <w:sz w:val="20"/>
          <w:lang w:val="es-MX"/>
        </w:rPr>
        <w:t xml:space="preserve"> Manrique). </w:t>
      </w:r>
    </w:p>
    <w:p w14:paraId="47BE3E33" w14:textId="77777777" w:rsidR="00612EBB" w:rsidRPr="007729CE" w:rsidRDefault="00612EBB" w:rsidP="00612EBB">
      <w:pPr>
        <w:pStyle w:val="TESISYJURIS"/>
        <w:ind w:firstLine="0"/>
        <w:rPr>
          <w:sz w:val="20"/>
          <w:lang w:val="es-MX"/>
        </w:rPr>
      </w:pPr>
    </w:p>
    <w:p w14:paraId="686510E1" w14:textId="77777777" w:rsidR="00612EBB" w:rsidRDefault="00612EBB" w:rsidP="00612EBB">
      <w:pPr>
        <w:pStyle w:val="TESISYJURIS"/>
        <w:ind w:firstLine="0"/>
        <w:rPr>
          <w:lang w:val="es-MX"/>
        </w:rPr>
      </w:pPr>
    </w:p>
    <w:p w14:paraId="1F338CFD" w14:textId="6B95393B" w:rsidR="00946409" w:rsidRDefault="003E29E8" w:rsidP="00A07764">
      <w:pPr>
        <w:pStyle w:val="SENTENCIAS"/>
      </w:pPr>
      <w:r>
        <w:rPr>
          <w:b/>
          <w:bCs/>
          <w:iCs/>
        </w:rPr>
        <w:t xml:space="preserve">SÉPTIMO </w:t>
      </w:r>
      <w:r w:rsidR="00946409">
        <w:t xml:space="preserve">En virtud de que </w:t>
      </w:r>
      <w:r w:rsidR="004872EE">
        <w:t>el</w:t>
      </w:r>
      <w:r w:rsidR="00EB2C55">
        <w:t xml:space="preserve"> concepto de impugnación antes analizado result</w:t>
      </w:r>
      <w:r w:rsidR="004872EE">
        <w:t>ó fundado</w:t>
      </w:r>
      <w:r w:rsidR="00EB2C55">
        <w:t xml:space="preserve"> y suficiente para decretar la nulidad del acto;</w:t>
      </w:r>
      <w:r w:rsidR="00946409">
        <w:t xml:space="preserve"> resulta innecesario el estudio del </w:t>
      </w:r>
      <w:r w:rsidR="00E7601D">
        <w:t>SEGUNDO de los conceptos de impugnación</w:t>
      </w:r>
      <w:r w:rsidR="00946409">
        <w:t>, ya que ello no cambiaría, ni afectaría el sentido de esta resolución.</w:t>
      </w:r>
      <w:r w:rsidR="00336B61">
        <w:t xml:space="preserve"> --</w:t>
      </w:r>
      <w:r w:rsidR="004872EE">
        <w:t>---</w:t>
      </w:r>
      <w:r w:rsidR="00336B61">
        <w:t>-</w:t>
      </w:r>
      <w:r w:rsidR="00E7601D">
        <w:t>-------------------</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764C3C97" w:rsidR="00946409" w:rsidRPr="007729CE" w:rsidRDefault="00946409" w:rsidP="006774CF">
      <w:pPr>
        <w:pStyle w:val="TESISYJURIS"/>
        <w:rPr>
          <w:sz w:val="20"/>
        </w:rPr>
      </w:pPr>
      <w:r w:rsidRPr="007729CE">
        <w:rPr>
          <w:sz w:val="20"/>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7729CE">
        <w:rPr>
          <w:sz w:val="20"/>
        </w:rPr>
        <w:t>a</w:t>
      </w:r>
      <w:r w:rsidRPr="007729CE">
        <w:rPr>
          <w:sz w:val="20"/>
        </w:rPr>
        <w:t>bril de 1991, página 125</w:t>
      </w:r>
      <w:r w:rsidR="00F5466B" w:rsidRPr="007729CE">
        <w:rPr>
          <w:sz w:val="20"/>
        </w:rPr>
        <w:t xml:space="preserve">. </w:t>
      </w:r>
    </w:p>
    <w:p w14:paraId="2156FDFC" w14:textId="4D70C00D" w:rsidR="00F5466B" w:rsidRDefault="00F5466B" w:rsidP="00A07764">
      <w:pPr>
        <w:pStyle w:val="TESISYJURIS"/>
        <w:rPr>
          <w:sz w:val="22"/>
          <w:szCs w:val="26"/>
        </w:rPr>
      </w:pPr>
    </w:p>
    <w:p w14:paraId="7984A25D" w14:textId="77777777" w:rsidR="008271B6" w:rsidRPr="00E073B0" w:rsidRDefault="008271B6" w:rsidP="00A07764">
      <w:pPr>
        <w:pStyle w:val="TESISYJURIS"/>
        <w:rPr>
          <w:sz w:val="22"/>
          <w:szCs w:val="26"/>
        </w:rPr>
      </w:pPr>
    </w:p>
    <w:p w14:paraId="13E0486E" w14:textId="43A73269" w:rsidR="00E7601D" w:rsidRDefault="00A36F62" w:rsidP="004D3F6F">
      <w:pPr>
        <w:pStyle w:val="SENTENCIAS"/>
      </w:pPr>
      <w:r>
        <w:rPr>
          <w:b/>
        </w:rPr>
        <w:t>O</w:t>
      </w:r>
      <w:r w:rsidR="003E29E8">
        <w:rPr>
          <w:b/>
        </w:rPr>
        <w:t>CTAVO</w:t>
      </w:r>
      <w:r w:rsidR="00946409" w:rsidRPr="00CC041E">
        <w:rPr>
          <w:b/>
        </w:rPr>
        <w:t>.</w:t>
      </w:r>
      <w:r w:rsidR="00285905">
        <w:t xml:space="preserve"> En su escrito de demanda el actor </w:t>
      </w:r>
      <w:r w:rsidR="00331217">
        <w:t>argument</w:t>
      </w:r>
      <w:r w:rsidR="00285905">
        <w:t xml:space="preserve">a como pretensión intentada </w:t>
      </w:r>
      <w:r w:rsidR="00E7601D">
        <w:t>la nulidad total, misma que quedó colmada de acuerdo a lo expuesto y razonado en el Considerando Sexto de la presente resolución. ---</w:t>
      </w:r>
    </w:p>
    <w:p w14:paraId="543A98E1" w14:textId="77777777" w:rsidR="00E7601D" w:rsidRDefault="00E7601D" w:rsidP="004D3F6F">
      <w:pPr>
        <w:pStyle w:val="SENTENCIAS"/>
      </w:pPr>
    </w:p>
    <w:p w14:paraId="6562EFB2" w14:textId="21DEE76A" w:rsidR="00A21817" w:rsidRPr="00D6760D" w:rsidRDefault="00A21817" w:rsidP="00A21817">
      <w:pPr>
        <w:pStyle w:val="RESOLUCIONES"/>
      </w:pPr>
      <w:r>
        <w:t xml:space="preserve">De igual manera solicita el reconocimiento del derecho amparado en las normas jurídicas, y la condena a la autoridad al pleno restablecimiento del derecho que le fue violado, consistente en que le sea devuelta la cantidad de dinero que se vio obligado a pagar, pretensión procedente al haberse declarado nula el acta de mérito, lo anterior, considerando que en autos quedó acreditado el desembolso de dicha cantidad, según consta en el recibo número AA 8467824 </w:t>
      </w:r>
      <w:r>
        <w:lastRenderedPageBreak/>
        <w:t xml:space="preserve">(Letra A </w:t>
      </w:r>
      <w:proofErr w:type="spellStart"/>
      <w:r>
        <w:t>A</w:t>
      </w:r>
      <w:proofErr w:type="spellEnd"/>
      <w:r>
        <w:t xml:space="preserve"> ocho cuatro seis siete ocho dos cuatro), de fecha 13 trece de febrero del año 2019 dos mil diecinueve, por la cantidad de $152.08 (ciento cincuenta y dos pesos 08/100 M/N), </w:t>
      </w:r>
      <w:r w:rsidRPr="00D6760D">
        <w:t xml:space="preserve">por lo que con fundamento en el artículo 300, fracción V, del invocado Código de Procedimiento y Justicia Administrativa; se reconoce el derecho que tiene el justiciable a la devolución </w:t>
      </w:r>
      <w:r>
        <w:t>de dicho importe</w:t>
      </w:r>
      <w:r w:rsidRPr="00D6760D">
        <w:t>.</w:t>
      </w:r>
      <w:r>
        <w:t xml:space="preserve"> </w:t>
      </w:r>
      <w:r w:rsidRPr="00D6760D">
        <w:t>-</w:t>
      </w:r>
      <w:r>
        <w:t>-------------</w:t>
      </w:r>
    </w:p>
    <w:p w14:paraId="1F925C94" w14:textId="77777777" w:rsidR="00A21817" w:rsidRDefault="00A21817" w:rsidP="00A21817">
      <w:pPr>
        <w:pStyle w:val="SENTENCIAS"/>
        <w:rPr>
          <w:rFonts w:ascii="Calibri" w:hAnsi="Calibri"/>
          <w:color w:val="767171" w:themeColor="background2" w:themeShade="80"/>
          <w:sz w:val="26"/>
          <w:szCs w:val="26"/>
        </w:rPr>
      </w:pPr>
    </w:p>
    <w:p w14:paraId="4CF6563B" w14:textId="77777777" w:rsidR="00A21817" w:rsidRPr="007D0C4C" w:rsidRDefault="00A21817" w:rsidP="00A21817">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Pr>
          <w:rFonts w:ascii="Century" w:hAnsi="Century" w:cs="Calibri"/>
        </w:rPr>
        <w:t xml:space="preserve">entonces </w:t>
      </w:r>
      <w:r w:rsidRPr="007D0C4C">
        <w:rPr>
          <w:rFonts w:ascii="Century" w:hAnsi="Century" w:cs="Calibri"/>
        </w:rPr>
        <w:t>Tribunal de lo Contencioso Administrativo</w:t>
      </w:r>
      <w:r>
        <w:rPr>
          <w:rFonts w:ascii="Century" w:hAnsi="Century" w:cs="Calibri"/>
        </w:rPr>
        <w:t xml:space="preserve"> del Estado de Guanajuato</w:t>
      </w:r>
      <w:r w:rsidRPr="007D0C4C">
        <w:rPr>
          <w:rFonts w:ascii="Century" w:hAnsi="Century" w:cs="Calibri"/>
        </w:rPr>
        <w:t xml:space="preserve">, </w:t>
      </w:r>
      <w:r>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Pr>
          <w:rFonts w:ascii="Century" w:hAnsi="Century" w:cs="Calibri"/>
        </w:rPr>
        <w:t xml:space="preserve">16 dieciséis </w:t>
      </w:r>
      <w:r w:rsidRPr="007D0C4C">
        <w:rPr>
          <w:rFonts w:ascii="Century" w:hAnsi="Century" w:cs="Calibri"/>
        </w:rPr>
        <w:t>de enero de 2008 dos mil ocho, dictada dentro del Toca 136/07, que señala:</w:t>
      </w:r>
      <w:r>
        <w:rPr>
          <w:rFonts w:ascii="Century" w:hAnsi="Century" w:cs="Calibri"/>
        </w:rPr>
        <w:t xml:space="preserve"> ------------------------------------------------------------------- </w:t>
      </w:r>
    </w:p>
    <w:p w14:paraId="215705AE" w14:textId="6F970A2F" w:rsidR="00A21817" w:rsidRDefault="00A21817" w:rsidP="00A21817">
      <w:pPr>
        <w:pStyle w:val="TESISYJURIS"/>
        <w:rPr>
          <w:b/>
          <w:sz w:val="22"/>
        </w:rPr>
      </w:pPr>
    </w:p>
    <w:p w14:paraId="106EA291" w14:textId="77777777" w:rsidR="00A21817" w:rsidRDefault="00A21817" w:rsidP="00A21817">
      <w:pPr>
        <w:pStyle w:val="TESISYJURIS"/>
        <w:rPr>
          <w:b/>
          <w:sz w:val="22"/>
        </w:rPr>
      </w:pPr>
    </w:p>
    <w:p w14:paraId="22819B6F" w14:textId="77777777" w:rsidR="00A21817" w:rsidRPr="00ED04BA" w:rsidRDefault="00A21817" w:rsidP="00A21817">
      <w:pPr>
        <w:pStyle w:val="TESISYJURIS"/>
        <w:rPr>
          <w:sz w:val="20"/>
        </w:rPr>
      </w:pPr>
      <w:r w:rsidRPr="00ED04BA">
        <w:rPr>
          <w:b/>
          <w:sz w:val="20"/>
        </w:rPr>
        <w:t>DEVOLUCIÓN DEL PAGO DE LO INDEBIDO. CORRESPONDE A LA AUTORIDAD DE LA QUE EMANÓ EL ACTO ANULADO, REALIZAR LAS GESTIONES PARA.</w:t>
      </w:r>
      <w:r w:rsidRPr="00ED04BA">
        <w:rPr>
          <w:sz w:val="20"/>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6134C624" w14:textId="513D679E" w:rsidR="00A21817" w:rsidRDefault="00A21817" w:rsidP="00A21817">
      <w:pPr>
        <w:pStyle w:val="RESOLUCIONES"/>
      </w:pPr>
    </w:p>
    <w:p w14:paraId="3BBCFAEE" w14:textId="77777777" w:rsidR="00ED04BA" w:rsidRDefault="00ED04BA" w:rsidP="00A21817">
      <w:pPr>
        <w:pStyle w:val="RESOLUCIONES"/>
      </w:pPr>
    </w:p>
    <w:p w14:paraId="40A24498" w14:textId="77777777" w:rsidR="00A21817" w:rsidRPr="00C16795" w:rsidRDefault="00A21817" w:rsidP="00A21817">
      <w:pPr>
        <w:pStyle w:val="RESOLUCIONES"/>
      </w:pPr>
      <w:r>
        <w:t>La anterior d</w:t>
      </w:r>
      <w:r w:rsidRPr="00C16795">
        <w:t>evolución</w:t>
      </w:r>
      <w:r>
        <w:t xml:space="preserve">, </w:t>
      </w:r>
      <w:r w:rsidRPr="00C16795">
        <w:t>deberá realizarse dentro de los 15 quince días siguientes a aquél en que cause estado la presente resolución, por lo que se condena a la autoridad demandada a efecto de realizar las gestiones necesarias para la d</w:t>
      </w:r>
      <w:r>
        <w:t>evolución de la cantidad antes señalada. --------------------------------------</w:t>
      </w:r>
    </w:p>
    <w:p w14:paraId="494C3DC8" w14:textId="77777777" w:rsidR="00ED04BA" w:rsidRDefault="00ED04BA" w:rsidP="000F758B">
      <w:pPr>
        <w:pStyle w:val="Textoindependiente"/>
        <w:spacing w:line="360" w:lineRule="auto"/>
        <w:ind w:firstLine="708"/>
        <w:rPr>
          <w:rFonts w:ascii="Century" w:hAnsi="Century" w:cs="Calibri"/>
        </w:rPr>
      </w:pPr>
    </w:p>
    <w:p w14:paraId="42774E73" w14:textId="4CE6B21F"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0F636B09" w14:textId="58642B33" w:rsidR="00A21817" w:rsidRDefault="00A21817" w:rsidP="000F758B">
      <w:pPr>
        <w:pStyle w:val="Textoindependiente"/>
        <w:jc w:val="center"/>
        <w:rPr>
          <w:rFonts w:ascii="Century" w:hAnsi="Century" w:cs="Calibri"/>
          <w:b/>
          <w:iCs/>
        </w:rPr>
      </w:pPr>
    </w:p>
    <w:p w14:paraId="15DA1C65" w14:textId="4071F944" w:rsidR="00ED04BA" w:rsidRDefault="00ED04BA" w:rsidP="000F758B">
      <w:pPr>
        <w:pStyle w:val="Textoindependiente"/>
        <w:jc w:val="center"/>
        <w:rPr>
          <w:rFonts w:ascii="Century" w:hAnsi="Century" w:cs="Calibri"/>
          <w:b/>
          <w:iCs/>
        </w:rPr>
      </w:pPr>
    </w:p>
    <w:p w14:paraId="6F747533" w14:textId="6BDDB6BE" w:rsidR="00ED04BA" w:rsidRDefault="00ED04BA" w:rsidP="000F758B">
      <w:pPr>
        <w:pStyle w:val="Textoindependiente"/>
        <w:jc w:val="center"/>
        <w:rPr>
          <w:rFonts w:ascii="Century" w:hAnsi="Century" w:cs="Calibri"/>
          <w:b/>
          <w:iCs/>
        </w:rPr>
      </w:pPr>
    </w:p>
    <w:p w14:paraId="5FA3BE66" w14:textId="17DA5580" w:rsidR="000F758B" w:rsidRDefault="000F758B" w:rsidP="000F758B">
      <w:pPr>
        <w:pStyle w:val="Textoindependiente"/>
        <w:jc w:val="center"/>
        <w:rPr>
          <w:rFonts w:ascii="Century" w:hAnsi="Century" w:cs="Calibri"/>
          <w:iCs/>
        </w:rPr>
      </w:pPr>
      <w:r w:rsidRPr="007D0C4C">
        <w:rPr>
          <w:rFonts w:ascii="Century" w:hAnsi="Century" w:cs="Calibri"/>
          <w:b/>
          <w:iCs/>
        </w:rPr>
        <w:lastRenderedPageBreak/>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729CE" w:rsidRDefault="000F758B" w:rsidP="000F758B">
      <w:pPr>
        <w:pStyle w:val="Textoindependiente"/>
        <w:rPr>
          <w:rFonts w:ascii="Century" w:hAnsi="Century" w:cs="Calibri"/>
          <w:sz w:val="18"/>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7729CE" w:rsidRDefault="000F758B" w:rsidP="000F758B">
      <w:pPr>
        <w:pStyle w:val="Textoindependiente"/>
        <w:spacing w:line="360" w:lineRule="auto"/>
        <w:ind w:firstLine="709"/>
        <w:rPr>
          <w:rFonts w:ascii="Century" w:hAnsi="Century" w:cs="Calibri"/>
          <w:sz w:val="20"/>
        </w:rPr>
      </w:pPr>
    </w:p>
    <w:p w14:paraId="7901440F" w14:textId="77777777"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409CE497" w14:textId="77777777" w:rsidR="000F758B" w:rsidRPr="007729CE" w:rsidRDefault="000F758B" w:rsidP="000F758B">
      <w:pPr>
        <w:spacing w:line="360" w:lineRule="auto"/>
        <w:ind w:firstLine="709"/>
        <w:jc w:val="both"/>
        <w:rPr>
          <w:rFonts w:ascii="Century" w:hAnsi="Century" w:cs="Calibri"/>
          <w:b/>
          <w:bCs/>
          <w:iCs/>
          <w:sz w:val="16"/>
          <w:lang w:val="es-MX"/>
        </w:rPr>
      </w:pPr>
    </w:p>
    <w:p w14:paraId="5DFA597C" w14:textId="37AAB86E" w:rsidR="000F758B" w:rsidRPr="007D0C4C" w:rsidRDefault="000F758B" w:rsidP="00A21817">
      <w:pPr>
        <w:pStyle w:val="SENTENCIAS"/>
        <w:rPr>
          <w:rFonts w:cs="Calibri"/>
        </w:rPr>
      </w:pPr>
      <w:r w:rsidRPr="007D0C4C">
        <w:rPr>
          <w:rFonts w:cs="Calibri"/>
          <w:b/>
          <w:bCs/>
          <w:iCs/>
        </w:rPr>
        <w:t xml:space="preserve">TERCERO. </w:t>
      </w:r>
      <w:r w:rsidRPr="007D0C4C">
        <w:t xml:space="preserve">Se decreta </w:t>
      </w:r>
      <w:r w:rsidRPr="007D0C4C">
        <w:rPr>
          <w:bCs/>
        </w:rPr>
        <w:t>la</w:t>
      </w:r>
      <w:r w:rsidRPr="007D0C4C">
        <w:rPr>
          <w:b/>
          <w:bCs/>
        </w:rPr>
        <w:t xml:space="preserve"> nulidad total </w:t>
      </w:r>
      <w:r w:rsidRPr="007D0C4C">
        <w:t xml:space="preserve">del </w:t>
      </w:r>
      <w:r w:rsidR="00C16795">
        <w:rPr>
          <w:rFonts w:cs="Calibri"/>
        </w:rPr>
        <w:t xml:space="preserve">acta </w:t>
      </w:r>
      <w:r w:rsidR="00C16795" w:rsidRPr="00347E3D">
        <w:rPr>
          <w:rFonts w:cs="Calibri"/>
          <w:b/>
        </w:rPr>
        <w:t xml:space="preserve">de </w:t>
      </w:r>
      <w:r w:rsidRPr="00347E3D">
        <w:rPr>
          <w:rFonts w:cs="Calibri"/>
          <w:b/>
        </w:rPr>
        <w:t xml:space="preserve">infracción número </w:t>
      </w:r>
      <w:r w:rsidR="007729CE">
        <w:rPr>
          <w:rFonts w:cs="Calibri"/>
          <w:b/>
        </w:rPr>
        <w:t xml:space="preserve">de </w:t>
      </w:r>
      <w:r w:rsidR="008A7025">
        <w:t xml:space="preserve">folio </w:t>
      </w:r>
      <w:r w:rsidR="00A21817">
        <w:t>403153 (cuatro cero tres uno cinco tres), de fecha 11 once de febrero del año 2019 dos mil diecinueve</w:t>
      </w:r>
      <w:r w:rsidRPr="007D0C4C">
        <w:rPr>
          <w:rFonts w:cs="Calibri"/>
        </w:rPr>
        <w:t>; ello en base a las consideraciones lógicas y jurídicas expresadas en el Considerando S</w:t>
      </w:r>
      <w:r w:rsidR="00C43D87">
        <w:rPr>
          <w:rFonts w:cs="Calibri"/>
        </w:rPr>
        <w:t>exto</w:t>
      </w:r>
      <w:r w:rsidRPr="007D0C4C">
        <w:rPr>
          <w:rFonts w:cs="Calibri"/>
        </w:rPr>
        <w:t xml:space="preserve"> de esta sentencia. </w:t>
      </w:r>
      <w:r w:rsidR="008E6E2E">
        <w:rPr>
          <w:rFonts w:cs="Calibri"/>
        </w:rPr>
        <w:t>-</w:t>
      </w:r>
      <w:r w:rsidR="00A46F4E">
        <w:rPr>
          <w:rFonts w:cs="Calibri"/>
        </w:rPr>
        <w:t>-</w:t>
      </w:r>
      <w:r w:rsidR="00143C76">
        <w:rPr>
          <w:rFonts w:cs="Calibri"/>
        </w:rPr>
        <w:t>----</w:t>
      </w:r>
      <w:r w:rsidR="00EA6EEB">
        <w:rPr>
          <w:rFonts w:cs="Calibri"/>
        </w:rPr>
        <w:t>-</w:t>
      </w:r>
      <w:r w:rsidR="00C43D87">
        <w:rPr>
          <w:rFonts w:cs="Calibri"/>
        </w:rPr>
        <w:t>---</w:t>
      </w:r>
      <w:r w:rsidR="008A7025">
        <w:rPr>
          <w:rFonts w:cs="Calibri"/>
        </w:rPr>
        <w:t>-------</w:t>
      </w:r>
    </w:p>
    <w:p w14:paraId="2C9ADB98" w14:textId="77777777" w:rsidR="00C43D87" w:rsidRPr="007729CE" w:rsidRDefault="00C43D87" w:rsidP="000F758B">
      <w:pPr>
        <w:pStyle w:val="Textoindependiente"/>
        <w:spacing w:line="360" w:lineRule="auto"/>
        <w:ind w:firstLine="709"/>
        <w:rPr>
          <w:rFonts w:ascii="Century" w:hAnsi="Century" w:cs="Calibri"/>
          <w:b/>
          <w:sz w:val="20"/>
          <w:lang w:val="es-ES"/>
        </w:rPr>
      </w:pPr>
    </w:p>
    <w:p w14:paraId="06B9E721" w14:textId="08204F6A" w:rsidR="003E29E8" w:rsidRDefault="000F758B" w:rsidP="00A21817">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w:t>
      </w:r>
      <w:r w:rsidR="00A21817">
        <w:rPr>
          <w:rFonts w:ascii="Century" w:hAnsi="Century" w:cs="Calibri"/>
        </w:rPr>
        <w:t xml:space="preserve"> </w:t>
      </w:r>
      <w:r w:rsidR="008A7025">
        <w:rPr>
          <w:rFonts w:ascii="Century" w:hAnsi="Century" w:cs="Calibri"/>
        </w:rPr>
        <w:t>l</w:t>
      </w:r>
      <w:r w:rsidR="00A21817">
        <w:rPr>
          <w:rFonts w:ascii="Century" w:hAnsi="Century" w:cs="Calibri"/>
        </w:rPr>
        <w:t xml:space="preserve">a cantidad erogada por concepto del </w:t>
      </w:r>
      <w:r w:rsidR="00C16795">
        <w:rPr>
          <w:rFonts w:ascii="Century" w:hAnsi="Century" w:cs="Calibri"/>
        </w:rPr>
        <w:t>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 xml:space="preserve">Considerando </w:t>
      </w:r>
      <w:r w:rsidR="003E29E8">
        <w:rPr>
          <w:rFonts w:ascii="Century" w:hAnsi="Century" w:cs="Calibri"/>
        </w:rPr>
        <w:t>Octavo</w:t>
      </w:r>
      <w:r w:rsidRPr="007D0C4C">
        <w:rPr>
          <w:rFonts w:ascii="Century" w:hAnsi="Century" w:cs="Calibri"/>
        </w:rPr>
        <w:t xml:space="preserve"> de esta resolución.</w:t>
      </w:r>
      <w:r w:rsidR="002E2FDB">
        <w:rPr>
          <w:rFonts w:ascii="Century" w:hAnsi="Century" w:cs="Calibri"/>
        </w:rPr>
        <w:t xml:space="preserve"> </w:t>
      </w:r>
    </w:p>
    <w:p w14:paraId="00CFD1BF" w14:textId="77777777" w:rsidR="00A21817" w:rsidRPr="007729CE" w:rsidRDefault="00A21817" w:rsidP="00A21817">
      <w:pPr>
        <w:pStyle w:val="Textoindependiente"/>
        <w:spacing w:line="360" w:lineRule="auto"/>
        <w:ind w:firstLine="709"/>
        <w:rPr>
          <w:rFonts w:ascii="Century" w:hAnsi="Century" w:cs="Calibri"/>
          <w:sz w:val="20"/>
        </w:rPr>
      </w:pPr>
    </w:p>
    <w:p w14:paraId="29115128" w14:textId="7E93CA04"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00391188">
        <w:rPr>
          <w:rFonts w:ascii="Century" w:hAnsi="Century" w:cs="Calibri"/>
          <w:b/>
        </w:rPr>
        <w:t>15 quince</w:t>
      </w:r>
      <w:r w:rsidRPr="007D0C4C">
        <w:rPr>
          <w:rFonts w:ascii="Century" w:hAnsi="Century" w:cs="Calibri"/>
          <w:b/>
        </w:rPr>
        <w:t xml:space="preserv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7729CE" w:rsidRDefault="000F758B" w:rsidP="000F758B">
      <w:pPr>
        <w:spacing w:line="360" w:lineRule="auto"/>
        <w:jc w:val="both"/>
        <w:rPr>
          <w:rFonts w:ascii="Century" w:hAnsi="Century" w:cs="Calibri"/>
          <w:sz w:val="16"/>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4D3F6F" w:rsidRDefault="000F758B" w:rsidP="000F758B">
      <w:pPr>
        <w:spacing w:line="360" w:lineRule="auto"/>
        <w:jc w:val="both"/>
        <w:rPr>
          <w:rFonts w:ascii="Century" w:hAnsi="Century" w:cs="Calibri"/>
          <w:sz w:val="16"/>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4D3F6F" w:rsidRDefault="000F758B" w:rsidP="000F758B">
      <w:pPr>
        <w:pStyle w:val="Textoindependiente"/>
        <w:spacing w:line="360" w:lineRule="auto"/>
        <w:rPr>
          <w:rFonts w:ascii="Century" w:hAnsi="Century" w:cs="Calibri"/>
          <w:sz w:val="20"/>
        </w:rPr>
      </w:pPr>
    </w:p>
    <w:p w14:paraId="3FB92954" w14:textId="4AEBB8E4" w:rsidR="00345717"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345717" w:rsidSect="00651BC8">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686330" w14:textId="77777777" w:rsidR="00A65B7D" w:rsidRDefault="00A65B7D">
      <w:r>
        <w:separator/>
      </w:r>
    </w:p>
  </w:endnote>
  <w:endnote w:type="continuationSeparator" w:id="0">
    <w:p w14:paraId="34F704FE" w14:textId="77777777" w:rsidR="00A65B7D" w:rsidRDefault="00A65B7D">
      <w:r>
        <w:continuationSeparator/>
      </w:r>
    </w:p>
  </w:endnote>
  <w:endnote w:type="continuationNotice" w:id="1">
    <w:p w14:paraId="77191F68" w14:textId="77777777" w:rsidR="00A65B7D" w:rsidRDefault="00A65B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286E0A49"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5F19D9">
              <w:rPr>
                <w:rFonts w:ascii="Century" w:hAnsi="Century"/>
                <w:b/>
                <w:bCs/>
                <w:noProof/>
                <w:sz w:val="14"/>
                <w:szCs w:val="14"/>
              </w:rPr>
              <w:t>11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5F19D9">
              <w:rPr>
                <w:rFonts w:ascii="Century" w:hAnsi="Century"/>
                <w:b/>
                <w:bCs/>
                <w:noProof/>
                <w:sz w:val="14"/>
                <w:szCs w:val="14"/>
              </w:rPr>
              <w:t>11</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930BB5" w14:textId="77777777" w:rsidR="00A65B7D" w:rsidRDefault="00A65B7D">
      <w:r>
        <w:separator/>
      </w:r>
    </w:p>
  </w:footnote>
  <w:footnote w:type="continuationSeparator" w:id="0">
    <w:p w14:paraId="29631139" w14:textId="77777777" w:rsidR="00A65B7D" w:rsidRDefault="00A65B7D">
      <w:r>
        <w:continuationSeparator/>
      </w:r>
    </w:p>
  </w:footnote>
  <w:footnote w:type="continuationNotice" w:id="1">
    <w:p w14:paraId="6F2E83E0" w14:textId="77777777" w:rsidR="00A65B7D" w:rsidRDefault="00A65B7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5A2DC4EA" w:rsidR="007F4180" w:rsidRPr="00154CB5" w:rsidRDefault="00B95614" w:rsidP="00154CB5">
    <w:pPr>
      <w:pStyle w:val="Encabezado"/>
      <w:tabs>
        <w:tab w:val="center" w:pos="4306"/>
        <w:tab w:val="right" w:pos="8613"/>
      </w:tabs>
      <w:jc w:val="right"/>
      <w:rPr>
        <w:rFonts w:ascii="Century" w:hAnsi="Century"/>
      </w:rPr>
    </w:pPr>
    <w:r>
      <w:rPr>
        <w:rFonts w:ascii="Century" w:hAnsi="Century"/>
        <w:color w:val="7F7F7F" w:themeColor="text1" w:themeTint="80"/>
      </w:rPr>
      <w:t>Expediente 0219</w:t>
    </w:r>
    <w:r w:rsidR="007F4180" w:rsidRPr="00154CB5">
      <w:rPr>
        <w:rFonts w:ascii="Century" w:hAnsi="Century"/>
        <w:color w:val="7F7F7F" w:themeColor="text1" w:themeTint="80"/>
      </w:rPr>
      <w:t>/3erJAM/201</w:t>
    </w:r>
    <w:r w:rsidR="00B504C3">
      <w:rPr>
        <w:rFonts w:ascii="Century" w:hAnsi="Century"/>
        <w:color w:val="7F7F7F" w:themeColor="text1" w:themeTint="80"/>
      </w:rPr>
      <w:t>9</w:t>
    </w:r>
    <w:r w:rsidR="007F4180" w:rsidRPr="00154CB5">
      <w:rPr>
        <w:rFonts w:ascii="Century" w:hAnsi="Century"/>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3891C2E"/>
    <w:multiLevelType w:val="hybridMultilevel"/>
    <w:tmpl w:val="F850C376"/>
    <w:lvl w:ilvl="0" w:tplc="CD32AD76">
      <w:start w:val="2"/>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F6F1732"/>
    <w:multiLevelType w:val="hybridMultilevel"/>
    <w:tmpl w:val="D9E0FDCA"/>
    <w:lvl w:ilvl="0" w:tplc="4262FAE6">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54DF2B0D"/>
    <w:multiLevelType w:val="multilevel"/>
    <w:tmpl w:val="915C08B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64D22108"/>
    <w:multiLevelType w:val="hybridMultilevel"/>
    <w:tmpl w:val="80162BAE"/>
    <w:lvl w:ilvl="0" w:tplc="E5D849AA">
      <w:start w:val="1"/>
      <w:numFmt w:val="upperRoman"/>
      <w:lvlText w:val="%1."/>
      <w:lvlJc w:val="left"/>
      <w:pPr>
        <w:ind w:left="1489" w:hanging="720"/>
      </w:pPr>
      <w:rPr>
        <w:rFonts w:hint="default"/>
      </w:rPr>
    </w:lvl>
    <w:lvl w:ilvl="1" w:tplc="080A0019" w:tentative="1">
      <w:start w:val="1"/>
      <w:numFmt w:val="lowerLetter"/>
      <w:lvlText w:val="%2."/>
      <w:lvlJc w:val="left"/>
      <w:pPr>
        <w:ind w:left="1849" w:hanging="360"/>
      </w:pPr>
    </w:lvl>
    <w:lvl w:ilvl="2" w:tplc="080A001B" w:tentative="1">
      <w:start w:val="1"/>
      <w:numFmt w:val="lowerRoman"/>
      <w:lvlText w:val="%3."/>
      <w:lvlJc w:val="right"/>
      <w:pPr>
        <w:ind w:left="2569" w:hanging="180"/>
      </w:pPr>
    </w:lvl>
    <w:lvl w:ilvl="3" w:tplc="080A000F" w:tentative="1">
      <w:start w:val="1"/>
      <w:numFmt w:val="decimal"/>
      <w:lvlText w:val="%4."/>
      <w:lvlJc w:val="left"/>
      <w:pPr>
        <w:ind w:left="3289" w:hanging="360"/>
      </w:pPr>
    </w:lvl>
    <w:lvl w:ilvl="4" w:tplc="080A0019" w:tentative="1">
      <w:start w:val="1"/>
      <w:numFmt w:val="lowerLetter"/>
      <w:lvlText w:val="%5."/>
      <w:lvlJc w:val="left"/>
      <w:pPr>
        <w:ind w:left="4009" w:hanging="360"/>
      </w:pPr>
    </w:lvl>
    <w:lvl w:ilvl="5" w:tplc="080A001B" w:tentative="1">
      <w:start w:val="1"/>
      <w:numFmt w:val="lowerRoman"/>
      <w:lvlText w:val="%6."/>
      <w:lvlJc w:val="right"/>
      <w:pPr>
        <w:ind w:left="4729" w:hanging="180"/>
      </w:pPr>
    </w:lvl>
    <w:lvl w:ilvl="6" w:tplc="080A000F" w:tentative="1">
      <w:start w:val="1"/>
      <w:numFmt w:val="decimal"/>
      <w:lvlText w:val="%7."/>
      <w:lvlJc w:val="left"/>
      <w:pPr>
        <w:ind w:left="5449" w:hanging="360"/>
      </w:pPr>
    </w:lvl>
    <w:lvl w:ilvl="7" w:tplc="080A0019" w:tentative="1">
      <w:start w:val="1"/>
      <w:numFmt w:val="lowerLetter"/>
      <w:lvlText w:val="%8."/>
      <w:lvlJc w:val="left"/>
      <w:pPr>
        <w:ind w:left="6169" w:hanging="360"/>
      </w:pPr>
    </w:lvl>
    <w:lvl w:ilvl="8" w:tplc="080A001B" w:tentative="1">
      <w:start w:val="1"/>
      <w:numFmt w:val="lowerRoman"/>
      <w:lvlText w:val="%9."/>
      <w:lvlJc w:val="right"/>
      <w:pPr>
        <w:ind w:left="6889" w:hanging="180"/>
      </w:pPr>
    </w:lvl>
  </w:abstractNum>
  <w:abstractNum w:abstractNumId="7"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2"/>
  </w:num>
  <w:num w:numId="2">
    <w:abstractNumId w:val="7"/>
  </w:num>
  <w:num w:numId="3">
    <w:abstractNumId w:val="4"/>
  </w:num>
  <w:num w:numId="4">
    <w:abstractNumId w:val="0"/>
  </w:num>
  <w:num w:numId="5">
    <w:abstractNumId w:val="5"/>
  </w:num>
  <w:num w:numId="6">
    <w:abstractNumId w:val="6"/>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02E2E"/>
    <w:rsid w:val="000064FF"/>
    <w:rsid w:val="00010FE3"/>
    <w:rsid w:val="00013BAB"/>
    <w:rsid w:val="00015604"/>
    <w:rsid w:val="000261FF"/>
    <w:rsid w:val="000332E2"/>
    <w:rsid w:val="00043142"/>
    <w:rsid w:val="00060865"/>
    <w:rsid w:val="00061A73"/>
    <w:rsid w:val="00062BF4"/>
    <w:rsid w:val="000637EE"/>
    <w:rsid w:val="000702CA"/>
    <w:rsid w:val="000702CB"/>
    <w:rsid w:val="00070FE7"/>
    <w:rsid w:val="00075050"/>
    <w:rsid w:val="000758AB"/>
    <w:rsid w:val="000774D1"/>
    <w:rsid w:val="00081D25"/>
    <w:rsid w:val="000825C4"/>
    <w:rsid w:val="000853EE"/>
    <w:rsid w:val="00095CE6"/>
    <w:rsid w:val="000A6D67"/>
    <w:rsid w:val="000B1628"/>
    <w:rsid w:val="000B1A9E"/>
    <w:rsid w:val="000B434E"/>
    <w:rsid w:val="000B716B"/>
    <w:rsid w:val="000C035D"/>
    <w:rsid w:val="000D1BB8"/>
    <w:rsid w:val="000D33E1"/>
    <w:rsid w:val="000D3FF5"/>
    <w:rsid w:val="000E2AA7"/>
    <w:rsid w:val="000E5042"/>
    <w:rsid w:val="000E716D"/>
    <w:rsid w:val="000E776C"/>
    <w:rsid w:val="000F08C9"/>
    <w:rsid w:val="000F1223"/>
    <w:rsid w:val="000F6283"/>
    <w:rsid w:val="000F758B"/>
    <w:rsid w:val="00104D04"/>
    <w:rsid w:val="00106C23"/>
    <w:rsid w:val="00107D89"/>
    <w:rsid w:val="00110257"/>
    <w:rsid w:val="00110BF8"/>
    <w:rsid w:val="001124AC"/>
    <w:rsid w:val="00112FA8"/>
    <w:rsid w:val="00115847"/>
    <w:rsid w:val="0011662F"/>
    <w:rsid w:val="00117C6B"/>
    <w:rsid w:val="001251EE"/>
    <w:rsid w:val="00130106"/>
    <w:rsid w:val="00132A66"/>
    <w:rsid w:val="001331D3"/>
    <w:rsid w:val="00133EBF"/>
    <w:rsid w:val="001349D3"/>
    <w:rsid w:val="001350F2"/>
    <w:rsid w:val="00135BFC"/>
    <w:rsid w:val="00143C76"/>
    <w:rsid w:val="001456AD"/>
    <w:rsid w:val="00146D4F"/>
    <w:rsid w:val="00150763"/>
    <w:rsid w:val="00150F3E"/>
    <w:rsid w:val="001539CA"/>
    <w:rsid w:val="00153A12"/>
    <w:rsid w:val="00154CB5"/>
    <w:rsid w:val="0015568B"/>
    <w:rsid w:val="00155F67"/>
    <w:rsid w:val="00160A4B"/>
    <w:rsid w:val="001621FC"/>
    <w:rsid w:val="00167954"/>
    <w:rsid w:val="00173993"/>
    <w:rsid w:val="0017415F"/>
    <w:rsid w:val="0018012D"/>
    <w:rsid w:val="00180D52"/>
    <w:rsid w:val="00190311"/>
    <w:rsid w:val="00191F48"/>
    <w:rsid w:val="001A0E0F"/>
    <w:rsid w:val="001A4DFA"/>
    <w:rsid w:val="001B1213"/>
    <w:rsid w:val="001B2937"/>
    <w:rsid w:val="001B438C"/>
    <w:rsid w:val="001B6AC3"/>
    <w:rsid w:val="001C137F"/>
    <w:rsid w:val="001C1B5C"/>
    <w:rsid w:val="001D0AFA"/>
    <w:rsid w:val="001D1AD8"/>
    <w:rsid w:val="001E19A3"/>
    <w:rsid w:val="001E2462"/>
    <w:rsid w:val="001E394F"/>
    <w:rsid w:val="001E6E86"/>
    <w:rsid w:val="001E7A4A"/>
    <w:rsid w:val="001F3605"/>
    <w:rsid w:val="00200B2B"/>
    <w:rsid w:val="0020582D"/>
    <w:rsid w:val="00205924"/>
    <w:rsid w:val="00207CC5"/>
    <w:rsid w:val="00212360"/>
    <w:rsid w:val="00216A4F"/>
    <w:rsid w:val="00217D2E"/>
    <w:rsid w:val="00231107"/>
    <w:rsid w:val="002322B0"/>
    <w:rsid w:val="002405CE"/>
    <w:rsid w:val="002409FF"/>
    <w:rsid w:val="00240D3C"/>
    <w:rsid w:val="00246949"/>
    <w:rsid w:val="0025224F"/>
    <w:rsid w:val="0025596B"/>
    <w:rsid w:val="00255BEC"/>
    <w:rsid w:val="0026079F"/>
    <w:rsid w:val="00260A6A"/>
    <w:rsid w:val="0026215E"/>
    <w:rsid w:val="00266B1D"/>
    <w:rsid w:val="00275B42"/>
    <w:rsid w:val="00276317"/>
    <w:rsid w:val="00280ED2"/>
    <w:rsid w:val="00282624"/>
    <w:rsid w:val="00285905"/>
    <w:rsid w:val="00291CC5"/>
    <w:rsid w:val="00291E7F"/>
    <w:rsid w:val="00293193"/>
    <w:rsid w:val="00293E60"/>
    <w:rsid w:val="00297106"/>
    <w:rsid w:val="002A0387"/>
    <w:rsid w:val="002A2D85"/>
    <w:rsid w:val="002A2F10"/>
    <w:rsid w:val="002A30B6"/>
    <w:rsid w:val="002A3DE2"/>
    <w:rsid w:val="002A47C0"/>
    <w:rsid w:val="002B06E3"/>
    <w:rsid w:val="002B579F"/>
    <w:rsid w:val="002B6378"/>
    <w:rsid w:val="002B6B16"/>
    <w:rsid w:val="002B7887"/>
    <w:rsid w:val="002C1116"/>
    <w:rsid w:val="002C5915"/>
    <w:rsid w:val="002C5CBF"/>
    <w:rsid w:val="002D1758"/>
    <w:rsid w:val="002D2B5E"/>
    <w:rsid w:val="002D4B48"/>
    <w:rsid w:val="002D662E"/>
    <w:rsid w:val="002E0D68"/>
    <w:rsid w:val="002E105E"/>
    <w:rsid w:val="002E14D4"/>
    <w:rsid w:val="002E2FDB"/>
    <w:rsid w:val="002F5B78"/>
    <w:rsid w:val="002F69EB"/>
    <w:rsid w:val="00307D72"/>
    <w:rsid w:val="00312530"/>
    <w:rsid w:val="0032074B"/>
    <w:rsid w:val="003244CB"/>
    <w:rsid w:val="00324DF7"/>
    <w:rsid w:val="003263A5"/>
    <w:rsid w:val="003275CF"/>
    <w:rsid w:val="00331217"/>
    <w:rsid w:val="00331A25"/>
    <w:rsid w:val="0033270B"/>
    <w:rsid w:val="00336B61"/>
    <w:rsid w:val="003449FF"/>
    <w:rsid w:val="00345717"/>
    <w:rsid w:val="00347E3D"/>
    <w:rsid w:val="0035377D"/>
    <w:rsid w:val="00354895"/>
    <w:rsid w:val="00356CBF"/>
    <w:rsid w:val="00357443"/>
    <w:rsid w:val="0036467B"/>
    <w:rsid w:val="00364B04"/>
    <w:rsid w:val="003660A5"/>
    <w:rsid w:val="00372E14"/>
    <w:rsid w:val="0037419B"/>
    <w:rsid w:val="00380546"/>
    <w:rsid w:val="003837F6"/>
    <w:rsid w:val="00391188"/>
    <w:rsid w:val="0039333A"/>
    <w:rsid w:val="00393E4F"/>
    <w:rsid w:val="003B08C6"/>
    <w:rsid w:val="003B2EF4"/>
    <w:rsid w:val="003B3ED3"/>
    <w:rsid w:val="003B48DD"/>
    <w:rsid w:val="003B4E35"/>
    <w:rsid w:val="003C2D36"/>
    <w:rsid w:val="003C379B"/>
    <w:rsid w:val="003C498B"/>
    <w:rsid w:val="003C591D"/>
    <w:rsid w:val="003C64C7"/>
    <w:rsid w:val="003C6E7E"/>
    <w:rsid w:val="003D05A2"/>
    <w:rsid w:val="003D333E"/>
    <w:rsid w:val="003D4734"/>
    <w:rsid w:val="003D6636"/>
    <w:rsid w:val="003E01C4"/>
    <w:rsid w:val="003E29E8"/>
    <w:rsid w:val="003E2AEC"/>
    <w:rsid w:val="003E5D2F"/>
    <w:rsid w:val="003E6DB7"/>
    <w:rsid w:val="003F0547"/>
    <w:rsid w:val="003F1A8F"/>
    <w:rsid w:val="00400711"/>
    <w:rsid w:val="00401421"/>
    <w:rsid w:val="00413B9D"/>
    <w:rsid w:val="00422ACE"/>
    <w:rsid w:val="004300A1"/>
    <w:rsid w:val="0043378D"/>
    <w:rsid w:val="0043417A"/>
    <w:rsid w:val="00444690"/>
    <w:rsid w:val="00444BBA"/>
    <w:rsid w:val="00450AF7"/>
    <w:rsid w:val="004528E4"/>
    <w:rsid w:val="00452A3F"/>
    <w:rsid w:val="00456765"/>
    <w:rsid w:val="00460741"/>
    <w:rsid w:val="004725AB"/>
    <w:rsid w:val="0047283F"/>
    <w:rsid w:val="00481218"/>
    <w:rsid w:val="00481EB2"/>
    <w:rsid w:val="004872EE"/>
    <w:rsid w:val="00490231"/>
    <w:rsid w:val="0049390A"/>
    <w:rsid w:val="004960CA"/>
    <w:rsid w:val="00496627"/>
    <w:rsid w:val="00496EE8"/>
    <w:rsid w:val="004A2F90"/>
    <w:rsid w:val="004A7254"/>
    <w:rsid w:val="004B2BF4"/>
    <w:rsid w:val="004B5DDB"/>
    <w:rsid w:val="004B7DF4"/>
    <w:rsid w:val="004C7223"/>
    <w:rsid w:val="004C73FF"/>
    <w:rsid w:val="004D01C0"/>
    <w:rsid w:val="004D365E"/>
    <w:rsid w:val="004D3F6F"/>
    <w:rsid w:val="004E46EE"/>
    <w:rsid w:val="004E5D93"/>
    <w:rsid w:val="004E6F5C"/>
    <w:rsid w:val="004F03C2"/>
    <w:rsid w:val="004F04FE"/>
    <w:rsid w:val="005003BC"/>
    <w:rsid w:val="00501005"/>
    <w:rsid w:val="005033D7"/>
    <w:rsid w:val="005042DB"/>
    <w:rsid w:val="00506CFF"/>
    <w:rsid w:val="00507503"/>
    <w:rsid w:val="005114BD"/>
    <w:rsid w:val="00514956"/>
    <w:rsid w:val="00520467"/>
    <w:rsid w:val="005219B3"/>
    <w:rsid w:val="00525939"/>
    <w:rsid w:val="005320EC"/>
    <w:rsid w:val="00534753"/>
    <w:rsid w:val="0053659A"/>
    <w:rsid w:val="00540156"/>
    <w:rsid w:val="00540DDC"/>
    <w:rsid w:val="005420D4"/>
    <w:rsid w:val="00542801"/>
    <w:rsid w:val="005455DD"/>
    <w:rsid w:val="00545B77"/>
    <w:rsid w:val="00545FE9"/>
    <w:rsid w:val="0054718D"/>
    <w:rsid w:val="00550ED4"/>
    <w:rsid w:val="00551637"/>
    <w:rsid w:val="00560B11"/>
    <w:rsid w:val="0056282C"/>
    <w:rsid w:val="00564B63"/>
    <w:rsid w:val="00571DC9"/>
    <w:rsid w:val="00576A9D"/>
    <w:rsid w:val="005831EC"/>
    <w:rsid w:val="00583370"/>
    <w:rsid w:val="00584F35"/>
    <w:rsid w:val="0059075C"/>
    <w:rsid w:val="005926FE"/>
    <w:rsid w:val="00593667"/>
    <w:rsid w:val="005A2965"/>
    <w:rsid w:val="005A744B"/>
    <w:rsid w:val="005B1001"/>
    <w:rsid w:val="005B2E74"/>
    <w:rsid w:val="005B487C"/>
    <w:rsid w:val="005B4FB6"/>
    <w:rsid w:val="005B5244"/>
    <w:rsid w:val="005B6761"/>
    <w:rsid w:val="005B76F1"/>
    <w:rsid w:val="005C0E4C"/>
    <w:rsid w:val="005C3088"/>
    <w:rsid w:val="005C6597"/>
    <w:rsid w:val="005C78B6"/>
    <w:rsid w:val="005C7F15"/>
    <w:rsid w:val="005D155D"/>
    <w:rsid w:val="005D48BA"/>
    <w:rsid w:val="005D4DE5"/>
    <w:rsid w:val="005D53EB"/>
    <w:rsid w:val="005D645B"/>
    <w:rsid w:val="005F19D9"/>
    <w:rsid w:val="005F443F"/>
    <w:rsid w:val="005F6232"/>
    <w:rsid w:val="006056E1"/>
    <w:rsid w:val="00605B32"/>
    <w:rsid w:val="00606E9B"/>
    <w:rsid w:val="0061011B"/>
    <w:rsid w:val="00610F59"/>
    <w:rsid w:val="00612EBB"/>
    <w:rsid w:val="006134B7"/>
    <w:rsid w:val="00613884"/>
    <w:rsid w:val="006158FA"/>
    <w:rsid w:val="006221F3"/>
    <w:rsid w:val="00625639"/>
    <w:rsid w:val="00626F09"/>
    <w:rsid w:val="006352BC"/>
    <w:rsid w:val="00643FC3"/>
    <w:rsid w:val="0065097B"/>
    <w:rsid w:val="00651BC8"/>
    <w:rsid w:val="00653E5B"/>
    <w:rsid w:val="00655774"/>
    <w:rsid w:val="00661BB6"/>
    <w:rsid w:val="0066472B"/>
    <w:rsid w:val="00666097"/>
    <w:rsid w:val="00666A10"/>
    <w:rsid w:val="006710AF"/>
    <w:rsid w:val="00673308"/>
    <w:rsid w:val="00673713"/>
    <w:rsid w:val="006768C3"/>
    <w:rsid w:val="006774CF"/>
    <w:rsid w:val="00680F53"/>
    <w:rsid w:val="00684D8E"/>
    <w:rsid w:val="00694622"/>
    <w:rsid w:val="006A1F2F"/>
    <w:rsid w:val="006A6D8D"/>
    <w:rsid w:val="006B35B8"/>
    <w:rsid w:val="006B58A9"/>
    <w:rsid w:val="006C1FE9"/>
    <w:rsid w:val="006C5A2C"/>
    <w:rsid w:val="006C5C3F"/>
    <w:rsid w:val="006D0571"/>
    <w:rsid w:val="006E0DA2"/>
    <w:rsid w:val="006E17C1"/>
    <w:rsid w:val="006E1F51"/>
    <w:rsid w:val="006E6555"/>
    <w:rsid w:val="006F180A"/>
    <w:rsid w:val="006F185D"/>
    <w:rsid w:val="006F26E4"/>
    <w:rsid w:val="006F3117"/>
    <w:rsid w:val="006F411B"/>
    <w:rsid w:val="006F45AA"/>
    <w:rsid w:val="00701194"/>
    <w:rsid w:val="00702637"/>
    <w:rsid w:val="00703E0D"/>
    <w:rsid w:val="00705AB2"/>
    <w:rsid w:val="00705F63"/>
    <w:rsid w:val="00711E95"/>
    <w:rsid w:val="00714367"/>
    <w:rsid w:val="0071536C"/>
    <w:rsid w:val="00724CD2"/>
    <w:rsid w:val="00730E2F"/>
    <w:rsid w:val="007318F4"/>
    <w:rsid w:val="00737209"/>
    <w:rsid w:val="00740555"/>
    <w:rsid w:val="007428D7"/>
    <w:rsid w:val="0074740B"/>
    <w:rsid w:val="007565DA"/>
    <w:rsid w:val="00757FEA"/>
    <w:rsid w:val="00766A79"/>
    <w:rsid w:val="00771A6F"/>
    <w:rsid w:val="007721F8"/>
    <w:rsid w:val="007729CE"/>
    <w:rsid w:val="0077302A"/>
    <w:rsid w:val="00773173"/>
    <w:rsid w:val="00784EE2"/>
    <w:rsid w:val="00785941"/>
    <w:rsid w:val="0078749A"/>
    <w:rsid w:val="00797FC6"/>
    <w:rsid w:val="007A25CA"/>
    <w:rsid w:val="007A26DE"/>
    <w:rsid w:val="007A59CB"/>
    <w:rsid w:val="007A6CC2"/>
    <w:rsid w:val="007A7E98"/>
    <w:rsid w:val="007B6117"/>
    <w:rsid w:val="007B6973"/>
    <w:rsid w:val="007B6977"/>
    <w:rsid w:val="007B6A95"/>
    <w:rsid w:val="007B791F"/>
    <w:rsid w:val="007C06D3"/>
    <w:rsid w:val="007C46F2"/>
    <w:rsid w:val="007C7780"/>
    <w:rsid w:val="007D0C4C"/>
    <w:rsid w:val="007D18C9"/>
    <w:rsid w:val="007D23FE"/>
    <w:rsid w:val="007D250E"/>
    <w:rsid w:val="007D3DD3"/>
    <w:rsid w:val="007D4EDD"/>
    <w:rsid w:val="007D72B9"/>
    <w:rsid w:val="007F0135"/>
    <w:rsid w:val="007F347D"/>
    <w:rsid w:val="007F4180"/>
    <w:rsid w:val="007F447E"/>
    <w:rsid w:val="007F7AC8"/>
    <w:rsid w:val="00803645"/>
    <w:rsid w:val="00804F7C"/>
    <w:rsid w:val="00810271"/>
    <w:rsid w:val="00812C82"/>
    <w:rsid w:val="008149F9"/>
    <w:rsid w:val="00817710"/>
    <w:rsid w:val="00821CA3"/>
    <w:rsid w:val="00821F78"/>
    <w:rsid w:val="008224A5"/>
    <w:rsid w:val="0082696C"/>
    <w:rsid w:val="008271B6"/>
    <w:rsid w:val="0083096B"/>
    <w:rsid w:val="00831C95"/>
    <w:rsid w:val="00832D2B"/>
    <w:rsid w:val="0083637A"/>
    <w:rsid w:val="00840D1F"/>
    <w:rsid w:val="0084512A"/>
    <w:rsid w:val="00855E8C"/>
    <w:rsid w:val="00856983"/>
    <w:rsid w:val="0086341E"/>
    <w:rsid w:val="00872BCE"/>
    <w:rsid w:val="00873B10"/>
    <w:rsid w:val="00877553"/>
    <w:rsid w:val="0088019A"/>
    <w:rsid w:val="0088331C"/>
    <w:rsid w:val="008835F9"/>
    <w:rsid w:val="0088568E"/>
    <w:rsid w:val="00885E12"/>
    <w:rsid w:val="00886789"/>
    <w:rsid w:val="00892D68"/>
    <w:rsid w:val="00893BF8"/>
    <w:rsid w:val="008A48EE"/>
    <w:rsid w:val="008A7025"/>
    <w:rsid w:val="008A79DC"/>
    <w:rsid w:val="008B1A83"/>
    <w:rsid w:val="008B2AE9"/>
    <w:rsid w:val="008B39CE"/>
    <w:rsid w:val="008B40CC"/>
    <w:rsid w:val="008B46DC"/>
    <w:rsid w:val="008B50E7"/>
    <w:rsid w:val="008B7A31"/>
    <w:rsid w:val="008D0FC4"/>
    <w:rsid w:val="008D2F84"/>
    <w:rsid w:val="008D6615"/>
    <w:rsid w:val="008E6BF6"/>
    <w:rsid w:val="008E6E2E"/>
    <w:rsid w:val="008F0A44"/>
    <w:rsid w:val="008F2631"/>
    <w:rsid w:val="008F3219"/>
    <w:rsid w:val="008F7038"/>
    <w:rsid w:val="008F7FE2"/>
    <w:rsid w:val="0090080B"/>
    <w:rsid w:val="00901A69"/>
    <w:rsid w:val="00901D01"/>
    <w:rsid w:val="00902B39"/>
    <w:rsid w:val="0091010B"/>
    <w:rsid w:val="0091672C"/>
    <w:rsid w:val="00917BE5"/>
    <w:rsid w:val="009217D6"/>
    <w:rsid w:val="00922CEA"/>
    <w:rsid w:val="00923AE4"/>
    <w:rsid w:val="0092407D"/>
    <w:rsid w:val="00930F3E"/>
    <w:rsid w:val="0093634E"/>
    <w:rsid w:val="00945DF7"/>
    <w:rsid w:val="00946409"/>
    <w:rsid w:val="009514E0"/>
    <w:rsid w:val="00960D83"/>
    <w:rsid w:val="00964764"/>
    <w:rsid w:val="0096696E"/>
    <w:rsid w:val="00967A5D"/>
    <w:rsid w:val="0097312E"/>
    <w:rsid w:val="009739AF"/>
    <w:rsid w:val="00982289"/>
    <w:rsid w:val="0098302F"/>
    <w:rsid w:val="00986C89"/>
    <w:rsid w:val="00990447"/>
    <w:rsid w:val="009918DC"/>
    <w:rsid w:val="00997F08"/>
    <w:rsid w:val="009A1E38"/>
    <w:rsid w:val="009A2B65"/>
    <w:rsid w:val="009A6D5C"/>
    <w:rsid w:val="009B211F"/>
    <w:rsid w:val="009B782D"/>
    <w:rsid w:val="009C387E"/>
    <w:rsid w:val="009C7181"/>
    <w:rsid w:val="009C7631"/>
    <w:rsid w:val="009D4051"/>
    <w:rsid w:val="009D7B21"/>
    <w:rsid w:val="009E16CA"/>
    <w:rsid w:val="009E596D"/>
    <w:rsid w:val="009E6EA0"/>
    <w:rsid w:val="009F5E8E"/>
    <w:rsid w:val="00A00666"/>
    <w:rsid w:val="00A02538"/>
    <w:rsid w:val="00A032A2"/>
    <w:rsid w:val="00A07764"/>
    <w:rsid w:val="00A122D7"/>
    <w:rsid w:val="00A138A8"/>
    <w:rsid w:val="00A14226"/>
    <w:rsid w:val="00A15255"/>
    <w:rsid w:val="00A21817"/>
    <w:rsid w:val="00A248A9"/>
    <w:rsid w:val="00A273B8"/>
    <w:rsid w:val="00A31281"/>
    <w:rsid w:val="00A32516"/>
    <w:rsid w:val="00A32F75"/>
    <w:rsid w:val="00A361BF"/>
    <w:rsid w:val="00A36F62"/>
    <w:rsid w:val="00A44E1C"/>
    <w:rsid w:val="00A46F4E"/>
    <w:rsid w:val="00A47462"/>
    <w:rsid w:val="00A532FD"/>
    <w:rsid w:val="00A540F2"/>
    <w:rsid w:val="00A57416"/>
    <w:rsid w:val="00A63D71"/>
    <w:rsid w:val="00A65B7D"/>
    <w:rsid w:val="00A679A9"/>
    <w:rsid w:val="00A75262"/>
    <w:rsid w:val="00A819B2"/>
    <w:rsid w:val="00A82DA9"/>
    <w:rsid w:val="00A927B1"/>
    <w:rsid w:val="00AA0B73"/>
    <w:rsid w:val="00AA1C10"/>
    <w:rsid w:val="00AB4EBA"/>
    <w:rsid w:val="00AB53E6"/>
    <w:rsid w:val="00AB60FF"/>
    <w:rsid w:val="00AC0BB0"/>
    <w:rsid w:val="00AC2581"/>
    <w:rsid w:val="00AD2DD8"/>
    <w:rsid w:val="00AE5576"/>
    <w:rsid w:val="00AF1C92"/>
    <w:rsid w:val="00AF2D5F"/>
    <w:rsid w:val="00AF321F"/>
    <w:rsid w:val="00AF46F6"/>
    <w:rsid w:val="00AF63F9"/>
    <w:rsid w:val="00B03F1B"/>
    <w:rsid w:val="00B05FFB"/>
    <w:rsid w:val="00B07098"/>
    <w:rsid w:val="00B13569"/>
    <w:rsid w:val="00B161DA"/>
    <w:rsid w:val="00B2001A"/>
    <w:rsid w:val="00B31B1C"/>
    <w:rsid w:val="00B32FF9"/>
    <w:rsid w:val="00B339E8"/>
    <w:rsid w:val="00B42931"/>
    <w:rsid w:val="00B47276"/>
    <w:rsid w:val="00B504C3"/>
    <w:rsid w:val="00B55CD5"/>
    <w:rsid w:val="00B57B94"/>
    <w:rsid w:val="00B60167"/>
    <w:rsid w:val="00B614D0"/>
    <w:rsid w:val="00B62E18"/>
    <w:rsid w:val="00B655E5"/>
    <w:rsid w:val="00B65723"/>
    <w:rsid w:val="00B705B4"/>
    <w:rsid w:val="00B74549"/>
    <w:rsid w:val="00B75E7F"/>
    <w:rsid w:val="00B777F0"/>
    <w:rsid w:val="00B80E57"/>
    <w:rsid w:val="00B85962"/>
    <w:rsid w:val="00B86282"/>
    <w:rsid w:val="00B95614"/>
    <w:rsid w:val="00B95D53"/>
    <w:rsid w:val="00BA2F2A"/>
    <w:rsid w:val="00BA5213"/>
    <w:rsid w:val="00BB07A0"/>
    <w:rsid w:val="00BB1262"/>
    <w:rsid w:val="00BB13F6"/>
    <w:rsid w:val="00BB217C"/>
    <w:rsid w:val="00BB3C7E"/>
    <w:rsid w:val="00BC290D"/>
    <w:rsid w:val="00BC7756"/>
    <w:rsid w:val="00BE5237"/>
    <w:rsid w:val="00BF11E4"/>
    <w:rsid w:val="00BF2C3B"/>
    <w:rsid w:val="00BF5DD9"/>
    <w:rsid w:val="00BF7DB7"/>
    <w:rsid w:val="00C047E6"/>
    <w:rsid w:val="00C11603"/>
    <w:rsid w:val="00C13025"/>
    <w:rsid w:val="00C146D5"/>
    <w:rsid w:val="00C14FD8"/>
    <w:rsid w:val="00C16795"/>
    <w:rsid w:val="00C1793E"/>
    <w:rsid w:val="00C24532"/>
    <w:rsid w:val="00C24C85"/>
    <w:rsid w:val="00C27107"/>
    <w:rsid w:val="00C31506"/>
    <w:rsid w:val="00C318AE"/>
    <w:rsid w:val="00C31907"/>
    <w:rsid w:val="00C3353C"/>
    <w:rsid w:val="00C35EE3"/>
    <w:rsid w:val="00C36D3B"/>
    <w:rsid w:val="00C37ADC"/>
    <w:rsid w:val="00C421E8"/>
    <w:rsid w:val="00C43D87"/>
    <w:rsid w:val="00C45299"/>
    <w:rsid w:val="00C56175"/>
    <w:rsid w:val="00C6023E"/>
    <w:rsid w:val="00C66D82"/>
    <w:rsid w:val="00C72961"/>
    <w:rsid w:val="00C72B48"/>
    <w:rsid w:val="00C73C72"/>
    <w:rsid w:val="00C776EF"/>
    <w:rsid w:val="00C77A0D"/>
    <w:rsid w:val="00C8107B"/>
    <w:rsid w:val="00C8316D"/>
    <w:rsid w:val="00C833AB"/>
    <w:rsid w:val="00C85818"/>
    <w:rsid w:val="00C90E00"/>
    <w:rsid w:val="00CA0FD2"/>
    <w:rsid w:val="00CB16FF"/>
    <w:rsid w:val="00CC041E"/>
    <w:rsid w:val="00CD0D5B"/>
    <w:rsid w:val="00CD1CAD"/>
    <w:rsid w:val="00CD590F"/>
    <w:rsid w:val="00CE0738"/>
    <w:rsid w:val="00CE1881"/>
    <w:rsid w:val="00CE46D7"/>
    <w:rsid w:val="00CF0563"/>
    <w:rsid w:val="00CF542B"/>
    <w:rsid w:val="00CF633C"/>
    <w:rsid w:val="00D00D8D"/>
    <w:rsid w:val="00D01EED"/>
    <w:rsid w:val="00D04393"/>
    <w:rsid w:val="00D07951"/>
    <w:rsid w:val="00D15512"/>
    <w:rsid w:val="00D17CED"/>
    <w:rsid w:val="00D259CB"/>
    <w:rsid w:val="00D27067"/>
    <w:rsid w:val="00D3317F"/>
    <w:rsid w:val="00D34B2E"/>
    <w:rsid w:val="00D40D83"/>
    <w:rsid w:val="00D41964"/>
    <w:rsid w:val="00D43E49"/>
    <w:rsid w:val="00D46AE7"/>
    <w:rsid w:val="00D52000"/>
    <w:rsid w:val="00D60688"/>
    <w:rsid w:val="00D6760D"/>
    <w:rsid w:val="00D768C2"/>
    <w:rsid w:val="00D80469"/>
    <w:rsid w:val="00D807AE"/>
    <w:rsid w:val="00D80ED9"/>
    <w:rsid w:val="00D822E5"/>
    <w:rsid w:val="00D83936"/>
    <w:rsid w:val="00D84836"/>
    <w:rsid w:val="00D85058"/>
    <w:rsid w:val="00D85B75"/>
    <w:rsid w:val="00D917E1"/>
    <w:rsid w:val="00D91D59"/>
    <w:rsid w:val="00D9398F"/>
    <w:rsid w:val="00D94BE5"/>
    <w:rsid w:val="00D94EF7"/>
    <w:rsid w:val="00D9536F"/>
    <w:rsid w:val="00DA1137"/>
    <w:rsid w:val="00DA26B4"/>
    <w:rsid w:val="00DA2C92"/>
    <w:rsid w:val="00DB1E82"/>
    <w:rsid w:val="00DB36D3"/>
    <w:rsid w:val="00DB5F23"/>
    <w:rsid w:val="00DB7332"/>
    <w:rsid w:val="00DB76A8"/>
    <w:rsid w:val="00DB787C"/>
    <w:rsid w:val="00DC1C88"/>
    <w:rsid w:val="00DC7A84"/>
    <w:rsid w:val="00DD1398"/>
    <w:rsid w:val="00DE1FBA"/>
    <w:rsid w:val="00DE3ECD"/>
    <w:rsid w:val="00DE5A62"/>
    <w:rsid w:val="00DF133F"/>
    <w:rsid w:val="00E05CAD"/>
    <w:rsid w:val="00E073B0"/>
    <w:rsid w:val="00E07749"/>
    <w:rsid w:val="00E16709"/>
    <w:rsid w:val="00E202A7"/>
    <w:rsid w:val="00E23C76"/>
    <w:rsid w:val="00E276AD"/>
    <w:rsid w:val="00E32A5E"/>
    <w:rsid w:val="00E41080"/>
    <w:rsid w:val="00E41D58"/>
    <w:rsid w:val="00E43A91"/>
    <w:rsid w:val="00E450D4"/>
    <w:rsid w:val="00E50C6B"/>
    <w:rsid w:val="00E555D2"/>
    <w:rsid w:val="00E55E07"/>
    <w:rsid w:val="00E650F0"/>
    <w:rsid w:val="00E65687"/>
    <w:rsid w:val="00E6599F"/>
    <w:rsid w:val="00E65E34"/>
    <w:rsid w:val="00E708B8"/>
    <w:rsid w:val="00E70996"/>
    <w:rsid w:val="00E70ACB"/>
    <w:rsid w:val="00E7601D"/>
    <w:rsid w:val="00E7697C"/>
    <w:rsid w:val="00E824F7"/>
    <w:rsid w:val="00E844EB"/>
    <w:rsid w:val="00E8493D"/>
    <w:rsid w:val="00E8555E"/>
    <w:rsid w:val="00E863AD"/>
    <w:rsid w:val="00E9068F"/>
    <w:rsid w:val="00E91153"/>
    <w:rsid w:val="00EA09A3"/>
    <w:rsid w:val="00EA2085"/>
    <w:rsid w:val="00EA2918"/>
    <w:rsid w:val="00EA6EEB"/>
    <w:rsid w:val="00EB127D"/>
    <w:rsid w:val="00EB1449"/>
    <w:rsid w:val="00EB2C55"/>
    <w:rsid w:val="00EB410C"/>
    <w:rsid w:val="00EC059F"/>
    <w:rsid w:val="00EC26EA"/>
    <w:rsid w:val="00EC2EF1"/>
    <w:rsid w:val="00ED04BA"/>
    <w:rsid w:val="00ED4C2D"/>
    <w:rsid w:val="00ED6D3E"/>
    <w:rsid w:val="00EE1FFF"/>
    <w:rsid w:val="00EE5A55"/>
    <w:rsid w:val="00EE648B"/>
    <w:rsid w:val="00EE66F3"/>
    <w:rsid w:val="00EE696C"/>
    <w:rsid w:val="00EE7860"/>
    <w:rsid w:val="00EF1F5F"/>
    <w:rsid w:val="00EF2758"/>
    <w:rsid w:val="00EF6FC1"/>
    <w:rsid w:val="00F00466"/>
    <w:rsid w:val="00F01707"/>
    <w:rsid w:val="00F020B8"/>
    <w:rsid w:val="00F12BB5"/>
    <w:rsid w:val="00F1735C"/>
    <w:rsid w:val="00F21236"/>
    <w:rsid w:val="00F21DDE"/>
    <w:rsid w:val="00F22A52"/>
    <w:rsid w:val="00F24271"/>
    <w:rsid w:val="00F34032"/>
    <w:rsid w:val="00F35666"/>
    <w:rsid w:val="00F379C1"/>
    <w:rsid w:val="00F41F16"/>
    <w:rsid w:val="00F460A5"/>
    <w:rsid w:val="00F5011E"/>
    <w:rsid w:val="00F507EF"/>
    <w:rsid w:val="00F5312C"/>
    <w:rsid w:val="00F5466B"/>
    <w:rsid w:val="00F5622C"/>
    <w:rsid w:val="00F633D1"/>
    <w:rsid w:val="00F65FB7"/>
    <w:rsid w:val="00F7301D"/>
    <w:rsid w:val="00F76180"/>
    <w:rsid w:val="00F80C72"/>
    <w:rsid w:val="00F87A64"/>
    <w:rsid w:val="00F909C3"/>
    <w:rsid w:val="00F92C67"/>
    <w:rsid w:val="00F95620"/>
    <w:rsid w:val="00F97379"/>
    <w:rsid w:val="00FA1272"/>
    <w:rsid w:val="00FB12AF"/>
    <w:rsid w:val="00FB1E7D"/>
    <w:rsid w:val="00FB3CFB"/>
    <w:rsid w:val="00FC0B57"/>
    <w:rsid w:val="00FC1194"/>
    <w:rsid w:val="00FD6C39"/>
    <w:rsid w:val="00FE0A81"/>
    <w:rsid w:val="00FE2412"/>
    <w:rsid w:val="00FE5A5F"/>
    <w:rsid w:val="00FE5CA5"/>
    <w:rsid w:val="00FE77EB"/>
    <w:rsid w:val="00FF03F8"/>
    <w:rsid w:val="00FF1DB2"/>
    <w:rsid w:val="00FF3EE7"/>
    <w:rsid w:val="00FF748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4849C-3483-45F9-8D43-E802D019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11</Pages>
  <Words>3771</Words>
  <Characters>20742</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6</cp:revision>
  <cp:lastPrinted>2019-03-29T18:49:00Z</cp:lastPrinted>
  <dcterms:created xsi:type="dcterms:W3CDTF">2019-06-28T14:06:00Z</dcterms:created>
  <dcterms:modified xsi:type="dcterms:W3CDTF">2019-07-31T13:36:00Z</dcterms:modified>
</cp:coreProperties>
</file>